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9C52" w14:textId="77777777" w:rsidR="005C623A" w:rsidRDefault="00FB6A75" w:rsidP="004B2063">
      <w:pPr>
        <w:pStyle w:val="Szvegtrzs"/>
        <w:rPr>
          <w:rFonts w:ascii="Times New Roman" w:hAnsi="Times New Roman"/>
          <w:sz w:val="20"/>
        </w:rPr>
      </w:pPr>
      <w:r>
        <w:rPr>
          <w:noProof/>
          <w:lang w:val="hu-HU" w:eastAsia="hu-HU"/>
        </w:rPr>
        <w:pict w14:anchorId="17C7A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9" type="#_x0000_t75" style="position:absolute;margin-left:0;margin-top:0;width:50pt;height:50pt;z-index:251653632;visibility:hidden">
            <o:lock v:ext="edit" selection="t"/>
          </v:shape>
        </w:pict>
      </w:r>
      <w:r>
        <w:rPr>
          <w:noProof/>
          <w:lang w:val="hu-HU" w:eastAsia="hu-HU"/>
        </w:rPr>
        <w:pict w14:anchorId="615A1F6A">
          <v:rect id="_x0000_s1040" style="position:absolute;margin-left:473pt;margin-top:0;width:99pt;height:18pt;z-index:251654656" strokeweight="0">
            <v:textbox>
              <w:txbxContent>
                <w:p w14:paraId="539F1937" w14:textId="77777777" w:rsidR="005C623A" w:rsidRDefault="005C623A">
                  <w:pPr>
                    <w:pStyle w:val="Kerettartalom"/>
                    <w:jc w:val="right"/>
                    <w:rPr>
                      <w:color w:val="FF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FF0000"/>
                      <w:sz w:val="18"/>
                      <w:szCs w:val="18"/>
                    </w:rPr>
                    <w:t>Frissítve</w:t>
                  </w:r>
                  <w:proofErr w:type="spellEnd"/>
                  <w:r>
                    <w:rPr>
                      <w:color w:val="FF0000"/>
                      <w:sz w:val="18"/>
                      <w:szCs w:val="18"/>
                    </w:rPr>
                    <w:t>: 2022.03.17.</w:t>
                  </w:r>
                </w:p>
                <w:p w14:paraId="1997240E" w14:textId="77777777" w:rsidR="005C623A" w:rsidRDefault="005C623A">
                  <w:pPr>
                    <w:pStyle w:val="Kerettartalom"/>
                    <w:jc w:val="right"/>
                  </w:pPr>
                </w:p>
              </w:txbxContent>
            </v:textbox>
          </v:rect>
        </w:pict>
      </w:r>
    </w:p>
    <w:p w14:paraId="7A7DCF40" w14:textId="77777777" w:rsidR="005C623A" w:rsidRDefault="005C623A">
      <w:pPr>
        <w:tabs>
          <w:tab w:val="left" w:pos="2506"/>
          <w:tab w:val="left" w:pos="11338"/>
        </w:tabs>
        <w:spacing w:before="199"/>
        <w:jc w:val="center"/>
        <w:rPr>
          <w:rFonts w:ascii="Lucida Sans" w:hAnsi="Lucida Sans"/>
          <w:b/>
          <w:color w:val="FFFFFF"/>
          <w:w w:val="95"/>
          <w:sz w:val="44"/>
          <w:szCs w:val="44"/>
          <w:shd w:val="clear" w:color="auto" w:fill="009FE3"/>
        </w:rPr>
      </w:pPr>
    </w:p>
    <w:p w14:paraId="4784C5CE" w14:textId="77777777" w:rsidR="005C623A" w:rsidRDefault="005C623A">
      <w:pPr>
        <w:tabs>
          <w:tab w:val="left" w:pos="2506"/>
          <w:tab w:val="left" w:pos="11338"/>
        </w:tabs>
        <w:spacing w:before="199"/>
        <w:jc w:val="center"/>
        <w:rPr>
          <w:rFonts w:ascii="Lucida Sans" w:hAnsi="Lucida Sans"/>
          <w:b/>
          <w:sz w:val="44"/>
          <w:szCs w:val="44"/>
        </w:rPr>
      </w:pPr>
      <w:r>
        <w:rPr>
          <w:rFonts w:ascii="Lucida Sans" w:hAnsi="Lucida Sans"/>
          <w:b/>
          <w:color w:val="FFFFFF"/>
          <w:w w:val="95"/>
          <w:sz w:val="44"/>
          <w:szCs w:val="44"/>
          <w:shd w:val="clear" w:color="auto" w:fill="009FE3"/>
        </w:rPr>
        <w:t>CRUISE WITH</w:t>
      </w:r>
      <w:r>
        <w:rPr>
          <w:rFonts w:ascii="Lucida Sans" w:hAnsi="Lucida Sans"/>
          <w:b/>
          <w:color w:val="FFFFFF"/>
          <w:spacing w:val="77"/>
          <w:w w:val="95"/>
          <w:sz w:val="44"/>
          <w:szCs w:val="44"/>
          <w:shd w:val="clear" w:color="auto" w:fill="009FE3"/>
        </w:rPr>
        <w:t xml:space="preserve"> </w:t>
      </w:r>
      <w:r>
        <w:rPr>
          <w:rFonts w:ascii="Lucida Sans" w:hAnsi="Lucida Sans"/>
          <w:b/>
          <w:color w:val="FFFFFF"/>
          <w:w w:val="95"/>
          <w:sz w:val="44"/>
          <w:szCs w:val="44"/>
          <w:shd w:val="clear" w:color="auto" w:fill="009FE3"/>
        </w:rPr>
        <w:t>CONFIDENCE – HAJÓZÁS BIZTONSÁGOSAN</w:t>
      </w:r>
    </w:p>
    <w:p w14:paraId="4BA55DE8" w14:textId="77777777" w:rsidR="005C623A" w:rsidRDefault="005C623A">
      <w:pPr>
        <w:spacing w:before="146"/>
        <w:ind w:left="58"/>
        <w:jc w:val="center"/>
        <w:rPr>
          <w:sz w:val="24"/>
        </w:rPr>
      </w:pPr>
      <w:r>
        <w:rPr>
          <w:w w:val="110"/>
          <w:sz w:val="24"/>
        </w:rPr>
        <w:t>BIZTONSÁGOS, EGÉSZSÉGES ÉS ÉLVEZETES HAJÓÚT BIZTOSÍTÁSA</w:t>
      </w:r>
    </w:p>
    <w:p w14:paraId="2210609B" w14:textId="191746C0" w:rsidR="005C623A" w:rsidRDefault="005C623A">
      <w:pPr>
        <w:spacing w:before="29" w:line="235" w:lineRule="auto"/>
        <w:ind w:left="220" w:right="110"/>
        <w:jc w:val="both"/>
        <w:rPr>
          <w:spacing w:val="3"/>
          <w:w w:val="110"/>
          <w:sz w:val="18"/>
          <w:szCs w:val="18"/>
        </w:rPr>
      </w:pPr>
      <w:r>
        <w:rPr>
          <w:w w:val="110"/>
          <w:sz w:val="18"/>
          <w:szCs w:val="18"/>
        </w:rPr>
        <w:t xml:space="preserve">A </w:t>
      </w:r>
      <w:proofErr w:type="spellStart"/>
      <w:r>
        <w:rPr>
          <w:w w:val="110"/>
          <w:sz w:val="18"/>
          <w:szCs w:val="18"/>
        </w:rPr>
        <w:t>fokozott</w:t>
      </w:r>
      <w:proofErr w:type="spellEnd"/>
      <w:r>
        <w:rPr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egészségügyi</w:t>
      </w:r>
      <w:proofErr w:type="spellEnd"/>
      <w:r>
        <w:rPr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és</w:t>
      </w:r>
      <w:proofErr w:type="spellEnd"/>
      <w:r>
        <w:rPr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biztonsági</w:t>
      </w:r>
      <w:proofErr w:type="spellEnd"/>
      <w:r>
        <w:rPr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intézkedések</w:t>
      </w:r>
      <w:proofErr w:type="spellEnd"/>
      <w:r>
        <w:rPr>
          <w:spacing w:val="2"/>
          <w:w w:val="110"/>
          <w:sz w:val="18"/>
          <w:szCs w:val="18"/>
        </w:rPr>
        <w:t xml:space="preserve"> </w:t>
      </w:r>
      <w:proofErr w:type="spellStart"/>
      <w:r>
        <w:rPr>
          <w:spacing w:val="2"/>
          <w:w w:val="110"/>
          <w:sz w:val="18"/>
          <w:szCs w:val="18"/>
        </w:rPr>
        <w:t>célja</w:t>
      </w:r>
      <w:proofErr w:type="spellEnd"/>
      <w:r>
        <w:rPr>
          <w:spacing w:val="2"/>
          <w:w w:val="110"/>
          <w:sz w:val="18"/>
          <w:szCs w:val="18"/>
        </w:rPr>
        <w:t xml:space="preserve">, </w:t>
      </w:r>
      <w:proofErr w:type="spellStart"/>
      <w:r>
        <w:rPr>
          <w:spacing w:val="2"/>
          <w:w w:val="110"/>
          <w:sz w:val="18"/>
          <w:szCs w:val="18"/>
        </w:rPr>
        <w:t>hogy</w:t>
      </w:r>
      <w:proofErr w:type="spellEnd"/>
      <w:r>
        <w:rPr>
          <w:spacing w:val="2"/>
          <w:w w:val="110"/>
          <w:sz w:val="18"/>
          <w:szCs w:val="18"/>
        </w:rPr>
        <w:t xml:space="preserve"> </w:t>
      </w:r>
      <w:proofErr w:type="spellStart"/>
      <w:r>
        <w:rPr>
          <w:spacing w:val="2"/>
          <w:w w:val="110"/>
          <w:sz w:val="18"/>
          <w:szCs w:val="18"/>
        </w:rPr>
        <w:t>az</w:t>
      </w:r>
      <w:proofErr w:type="spellEnd"/>
      <w:r>
        <w:rPr>
          <w:spacing w:val="2"/>
          <w:w w:val="110"/>
          <w:sz w:val="18"/>
          <w:szCs w:val="18"/>
        </w:rPr>
        <w:t xml:space="preserve"> </w:t>
      </w:r>
      <w:r>
        <w:rPr>
          <w:w w:val="110"/>
          <w:sz w:val="18"/>
          <w:szCs w:val="18"/>
        </w:rPr>
        <w:t xml:space="preserve">MSC </w:t>
      </w:r>
      <w:r>
        <w:rPr>
          <w:spacing w:val="2"/>
          <w:w w:val="110"/>
          <w:sz w:val="18"/>
          <w:szCs w:val="18"/>
        </w:rPr>
        <w:t xml:space="preserve">Cruises </w:t>
      </w:r>
      <w:proofErr w:type="spellStart"/>
      <w:r>
        <w:rPr>
          <w:spacing w:val="2"/>
          <w:w w:val="110"/>
          <w:sz w:val="18"/>
          <w:szCs w:val="18"/>
        </w:rPr>
        <w:t>továbbra</w:t>
      </w:r>
      <w:proofErr w:type="spellEnd"/>
      <w:r>
        <w:rPr>
          <w:spacing w:val="2"/>
          <w:w w:val="110"/>
          <w:sz w:val="18"/>
          <w:szCs w:val="18"/>
        </w:rPr>
        <w:t xml:space="preserve"> is </w:t>
      </w:r>
      <w:proofErr w:type="spellStart"/>
      <w:r>
        <w:rPr>
          <w:spacing w:val="2"/>
          <w:w w:val="110"/>
          <w:sz w:val="18"/>
          <w:szCs w:val="18"/>
        </w:rPr>
        <w:t>kimagasló</w:t>
      </w:r>
      <w:proofErr w:type="spellEnd"/>
      <w:r>
        <w:rPr>
          <w:spacing w:val="2"/>
          <w:w w:val="110"/>
          <w:sz w:val="18"/>
          <w:szCs w:val="18"/>
        </w:rPr>
        <w:t xml:space="preserve"> </w:t>
      </w:r>
      <w:proofErr w:type="spellStart"/>
      <w:r>
        <w:rPr>
          <w:spacing w:val="2"/>
          <w:w w:val="110"/>
          <w:sz w:val="18"/>
          <w:szCs w:val="18"/>
        </w:rPr>
        <w:t>hajózási</w:t>
      </w:r>
      <w:proofErr w:type="spellEnd"/>
      <w:r>
        <w:rPr>
          <w:spacing w:val="2"/>
          <w:w w:val="110"/>
          <w:sz w:val="18"/>
          <w:szCs w:val="18"/>
        </w:rPr>
        <w:t xml:space="preserve"> </w:t>
      </w:r>
      <w:proofErr w:type="spellStart"/>
      <w:r>
        <w:rPr>
          <w:spacing w:val="2"/>
          <w:w w:val="110"/>
          <w:sz w:val="18"/>
          <w:szCs w:val="18"/>
        </w:rPr>
        <w:t>élményt</w:t>
      </w:r>
      <w:proofErr w:type="spellEnd"/>
      <w:r>
        <w:rPr>
          <w:spacing w:val="2"/>
          <w:w w:val="110"/>
          <w:sz w:val="18"/>
          <w:szCs w:val="18"/>
        </w:rPr>
        <w:t xml:space="preserve"> </w:t>
      </w:r>
      <w:proofErr w:type="spellStart"/>
      <w:r>
        <w:rPr>
          <w:spacing w:val="2"/>
          <w:w w:val="110"/>
          <w:sz w:val="18"/>
          <w:szCs w:val="18"/>
        </w:rPr>
        <w:t>biztosítson</w:t>
      </w:r>
      <w:proofErr w:type="spellEnd"/>
      <w:r>
        <w:rPr>
          <w:spacing w:val="2"/>
          <w:w w:val="110"/>
          <w:sz w:val="18"/>
          <w:szCs w:val="18"/>
        </w:rPr>
        <w:t xml:space="preserve"> </w:t>
      </w:r>
      <w:proofErr w:type="spellStart"/>
      <w:r>
        <w:rPr>
          <w:spacing w:val="2"/>
          <w:w w:val="110"/>
          <w:sz w:val="18"/>
          <w:szCs w:val="18"/>
        </w:rPr>
        <w:t>utasainak</w:t>
      </w:r>
      <w:proofErr w:type="spellEnd"/>
      <w:r>
        <w:rPr>
          <w:spacing w:val="2"/>
          <w:w w:val="110"/>
          <w:sz w:val="18"/>
          <w:szCs w:val="18"/>
        </w:rPr>
        <w:t xml:space="preserve"> a </w:t>
      </w:r>
      <w:proofErr w:type="spellStart"/>
      <w:r>
        <w:rPr>
          <w:spacing w:val="2"/>
          <w:w w:val="110"/>
          <w:sz w:val="18"/>
          <w:szCs w:val="18"/>
        </w:rPr>
        <w:t>foglalástól</w:t>
      </w:r>
      <w:proofErr w:type="spellEnd"/>
      <w:r>
        <w:rPr>
          <w:spacing w:val="2"/>
          <w:w w:val="110"/>
          <w:sz w:val="18"/>
          <w:szCs w:val="18"/>
        </w:rPr>
        <w:t xml:space="preserve"> </w:t>
      </w:r>
      <w:proofErr w:type="spellStart"/>
      <w:r>
        <w:rPr>
          <w:spacing w:val="2"/>
          <w:w w:val="110"/>
          <w:sz w:val="18"/>
          <w:szCs w:val="18"/>
        </w:rPr>
        <w:t>egészen</w:t>
      </w:r>
      <w:proofErr w:type="spellEnd"/>
      <w:r>
        <w:rPr>
          <w:spacing w:val="2"/>
          <w:w w:val="110"/>
          <w:sz w:val="18"/>
          <w:szCs w:val="18"/>
        </w:rPr>
        <w:t xml:space="preserve"> a </w:t>
      </w:r>
      <w:proofErr w:type="spellStart"/>
      <w:r>
        <w:rPr>
          <w:spacing w:val="2"/>
          <w:w w:val="110"/>
          <w:sz w:val="18"/>
          <w:szCs w:val="18"/>
        </w:rPr>
        <w:t>hajóút</w:t>
      </w:r>
      <w:proofErr w:type="spellEnd"/>
      <w:r>
        <w:rPr>
          <w:spacing w:val="2"/>
          <w:w w:val="110"/>
          <w:sz w:val="18"/>
          <w:szCs w:val="18"/>
        </w:rPr>
        <w:t xml:space="preserve"> </w:t>
      </w:r>
      <w:proofErr w:type="spellStart"/>
      <w:r>
        <w:rPr>
          <w:spacing w:val="2"/>
          <w:w w:val="110"/>
          <w:sz w:val="18"/>
          <w:szCs w:val="18"/>
        </w:rPr>
        <w:t>végéig</w:t>
      </w:r>
      <w:proofErr w:type="spellEnd"/>
      <w:r>
        <w:rPr>
          <w:w w:val="110"/>
          <w:sz w:val="18"/>
          <w:szCs w:val="18"/>
        </w:rPr>
        <w:t xml:space="preserve">. Az MSC Cruises </w:t>
      </w:r>
      <w:proofErr w:type="spellStart"/>
      <w:r>
        <w:rPr>
          <w:w w:val="110"/>
          <w:sz w:val="18"/>
          <w:szCs w:val="18"/>
        </w:rPr>
        <w:t>folyamatosan</w:t>
      </w:r>
      <w:proofErr w:type="spellEnd"/>
      <w:r>
        <w:rPr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mérlegeli</w:t>
      </w:r>
      <w:proofErr w:type="spellEnd"/>
      <w:r>
        <w:rPr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az</w:t>
      </w:r>
      <w:proofErr w:type="spellEnd"/>
      <w:r>
        <w:rPr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aktuális</w:t>
      </w:r>
      <w:proofErr w:type="spellEnd"/>
      <w:r>
        <w:rPr>
          <w:w w:val="110"/>
          <w:sz w:val="18"/>
          <w:szCs w:val="18"/>
        </w:rPr>
        <w:t xml:space="preserve"> </w:t>
      </w:r>
      <w:proofErr w:type="spellStart"/>
      <w:r>
        <w:rPr>
          <w:w w:val="110"/>
          <w:sz w:val="18"/>
          <w:szCs w:val="18"/>
        </w:rPr>
        <w:t>járvány</w:t>
      </w:r>
      <w:r>
        <w:rPr>
          <w:spacing w:val="3"/>
          <w:w w:val="110"/>
          <w:sz w:val="18"/>
          <w:szCs w:val="18"/>
        </w:rPr>
        <w:t>helyzet</w:t>
      </w:r>
      <w:proofErr w:type="spellEnd"/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alakulását</w:t>
      </w:r>
      <w:proofErr w:type="spellEnd"/>
      <w:r w:rsidR="0034033B">
        <w:rPr>
          <w:spacing w:val="3"/>
          <w:w w:val="110"/>
          <w:sz w:val="18"/>
          <w:szCs w:val="18"/>
        </w:rPr>
        <w:t>,</w:t>
      </w:r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és</w:t>
      </w:r>
      <w:proofErr w:type="spellEnd"/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szükség</w:t>
      </w:r>
      <w:proofErr w:type="spellEnd"/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szerint</w:t>
      </w:r>
      <w:proofErr w:type="spellEnd"/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újabb</w:t>
      </w:r>
      <w:proofErr w:type="spellEnd"/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szigorú</w:t>
      </w:r>
      <w:proofErr w:type="spellEnd"/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intézkedéseket</w:t>
      </w:r>
      <w:proofErr w:type="spellEnd"/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vezethet</w:t>
      </w:r>
      <w:proofErr w:type="spellEnd"/>
      <w:r>
        <w:rPr>
          <w:spacing w:val="3"/>
          <w:w w:val="110"/>
          <w:sz w:val="18"/>
          <w:szCs w:val="18"/>
        </w:rPr>
        <w:t xml:space="preserve"> be. Az </w:t>
      </w:r>
      <w:proofErr w:type="spellStart"/>
      <w:r>
        <w:rPr>
          <w:spacing w:val="3"/>
          <w:w w:val="110"/>
          <w:sz w:val="18"/>
          <w:szCs w:val="18"/>
        </w:rPr>
        <w:t>aktualitásokról</w:t>
      </w:r>
      <w:proofErr w:type="spellEnd"/>
      <w:r>
        <w:rPr>
          <w:spacing w:val="3"/>
          <w:w w:val="110"/>
          <w:sz w:val="18"/>
          <w:szCs w:val="18"/>
        </w:rPr>
        <w:t xml:space="preserve"> a </w:t>
      </w:r>
      <w:hyperlink r:id="rId8">
        <w:r>
          <w:rPr>
            <w:rStyle w:val="Internet-hivatkozs"/>
            <w:rFonts w:cs="Calibri"/>
            <w:spacing w:val="3"/>
            <w:w w:val="110"/>
            <w:sz w:val="18"/>
            <w:szCs w:val="18"/>
          </w:rPr>
          <w:t>www.msccruises.com</w:t>
        </w:r>
      </w:hyperlink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weboldalon</w:t>
      </w:r>
      <w:proofErr w:type="spellEnd"/>
      <w:r>
        <w:rPr>
          <w:spacing w:val="3"/>
          <w:w w:val="110"/>
          <w:sz w:val="18"/>
          <w:szCs w:val="18"/>
        </w:rPr>
        <w:t xml:space="preserve"> </w:t>
      </w:r>
      <w:proofErr w:type="spellStart"/>
      <w:r>
        <w:rPr>
          <w:spacing w:val="3"/>
          <w:w w:val="110"/>
          <w:sz w:val="18"/>
          <w:szCs w:val="18"/>
        </w:rPr>
        <w:t>tájékozódhat</w:t>
      </w:r>
      <w:proofErr w:type="spellEnd"/>
      <w:r>
        <w:rPr>
          <w:spacing w:val="3"/>
          <w:w w:val="110"/>
          <w:sz w:val="18"/>
          <w:szCs w:val="18"/>
        </w:rPr>
        <w:t>.</w:t>
      </w:r>
    </w:p>
    <w:p w14:paraId="6956CD2F" w14:textId="77777777" w:rsidR="005C623A" w:rsidRDefault="005C623A">
      <w:pPr>
        <w:spacing w:before="29" w:line="235" w:lineRule="auto"/>
        <w:ind w:left="220" w:right="110"/>
        <w:jc w:val="both"/>
        <w:rPr>
          <w:spacing w:val="3"/>
          <w:w w:val="110"/>
          <w:sz w:val="18"/>
          <w:szCs w:val="18"/>
        </w:rPr>
      </w:pPr>
    </w:p>
    <w:p w14:paraId="420A6ABA" w14:textId="3C69B53E" w:rsidR="005C623A" w:rsidRDefault="005C623A">
      <w:pPr>
        <w:spacing w:before="49"/>
        <w:ind w:left="56"/>
        <w:jc w:val="center"/>
        <w:rPr>
          <w:rFonts w:ascii="Lucida Sans" w:hAnsi="Lucida Sans"/>
          <w:b/>
          <w:color w:val="009FE3"/>
          <w:sz w:val="36"/>
        </w:rPr>
      </w:pPr>
      <w:r>
        <w:rPr>
          <w:rFonts w:ascii="Lucida Sans" w:hAnsi="Lucida Sans"/>
          <w:b/>
          <w:color w:val="009FE3"/>
          <w:sz w:val="36"/>
        </w:rPr>
        <w:t>A HAJÓÚT EL</w:t>
      </w:r>
      <w:r w:rsidR="0034033B">
        <w:rPr>
          <w:rFonts w:ascii="Lucida Sans" w:hAnsi="Lucida Sans"/>
          <w:b/>
          <w:color w:val="009FE3"/>
          <w:sz w:val="36"/>
        </w:rPr>
        <w:t>Ő</w:t>
      </w:r>
      <w:r>
        <w:rPr>
          <w:rFonts w:ascii="Lucida Sans" w:hAnsi="Lucida Sans"/>
          <w:b/>
          <w:color w:val="009FE3"/>
          <w:sz w:val="36"/>
        </w:rPr>
        <w:t>TT</w:t>
      </w:r>
    </w:p>
    <w:tbl>
      <w:tblPr>
        <w:tblStyle w:val="Rcsostblzat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20"/>
      </w:tblGrid>
      <w:tr w:rsidR="005C623A" w:rsidRPr="00A51250" w14:paraId="0A3D9975" w14:textId="77777777" w:rsidTr="00A51250">
        <w:tc>
          <w:tcPr>
            <w:tcW w:w="11686" w:type="dxa"/>
          </w:tcPr>
          <w:p w14:paraId="24AD3591" w14:textId="77777777" w:rsidR="005C623A" w:rsidRDefault="005C623A" w:rsidP="00A51250">
            <w:pPr>
              <w:overflowPunct w:val="0"/>
              <w:rPr>
                <w:rFonts w:ascii="Arial" w:eastAsia="Calibri" w:hAnsi="Arial"/>
                <w:b/>
                <w:color w:val="002147"/>
                <w:sz w:val="24"/>
                <w:szCs w:val="22"/>
                <w:lang w:val="hu-HU" w:eastAsia="hu-HU"/>
              </w:rPr>
            </w:pPr>
          </w:p>
          <w:p w14:paraId="23ECC6E8" w14:textId="77777777" w:rsidR="005C623A" w:rsidRDefault="005C623A" w:rsidP="00A51250">
            <w:pPr>
              <w:overflowPunct w:val="0"/>
              <w:rPr>
                <w:rFonts w:eastAsia="Calibri"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color w:val="002147"/>
                <w:sz w:val="24"/>
                <w:szCs w:val="22"/>
                <w:lang w:val="hu-HU" w:eastAsia="hu-HU"/>
              </w:rPr>
              <w:t>ONLINE SZOLGÁLTATÁSOK ÉS INFORMÁCIÓK</w:t>
            </w:r>
          </w:p>
          <w:p w14:paraId="4D9773D8" w14:textId="3E5AEDC1" w:rsidR="005C623A" w:rsidRDefault="005C623A" w:rsidP="00A51250">
            <w:pPr>
              <w:overflowPunct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 w:cs="Times New Roman"/>
                <w:sz w:val="16"/>
                <w:szCs w:val="22"/>
                <w:lang w:val="hu-HU" w:eastAsia="hu-HU"/>
              </w:rPr>
              <w:t xml:space="preserve">Egyszerűsített webes </w:t>
            </w:r>
            <w:proofErr w:type="spellStart"/>
            <w:r>
              <w:rPr>
                <w:rFonts w:eastAsia="Calibri" w:cs="Times New Roman"/>
                <w:spacing w:val="-3"/>
                <w:sz w:val="16"/>
                <w:szCs w:val="22"/>
                <w:lang w:val="hu-HU" w:eastAsia="hu-HU"/>
              </w:rPr>
              <w:t>check</w:t>
            </w:r>
            <w:proofErr w:type="spellEnd"/>
            <w:r>
              <w:rPr>
                <w:rFonts w:eastAsia="Calibri" w:cs="Times New Roman"/>
                <w:spacing w:val="-3"/>
                <w:sz w:val="16"/>
                <w:szCs w:val="22"/>
                <w:lang w:val="hu-HU" w:eastAsia="hu-HU"/>
              </w:rPr>
              <w:t>-in segítségével kaphatják meg hajójegyeiket, utazási dokumentumaikat és tölthetik ki a kötelező egészségügyi kérdőívet</w:t>
            </w:r>
            <w:r w:rsidR="0034033B">
              <w:rPr>
                <w:rFonts w:eastAsia="Calibri" w:cs="Times New Roman"/>
                <w:spacing w:val="-3"/>
                <w:sz w:val="16"/>
                <w:szCs w:val="22"/>
                <w:lang w:val="hu-HU" w:eastAsia="hu-HU"/>
              </w:rPr>
              <w:t>.</w:t>
            </w:r>
          </w:p>
          <w:p w14:paraId="4643FCD6" w14:textId="6A2E7520" w:rsidR="005C623A" w:rsidRDefault="005C623A" w:rsidP="00A51250">
            <w:pPr>
              <w:overflowPunct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 w:cs="Times New Roman"/>
                <w:sz w:val="16"/>
                <w:szCs w:val="22"/>
                <w:lang w:val="hu-HU" w:eastAsia="hu-HU"/>
              </w:rPr>
              <w:t>A plusz szolgáltatások (pl</w:t>
            </w:r>
            <w:r w:rsidR="0034033B">
              <w:rPr>
                <w:rFonts w:eastAsia="Calibri" w:cs="Times New Roman"/>
                <w:sz w:val="16"/>
                <w:szCs w:val="22"/>
                <w:lang w:val="hu-HU" w:eastAsia="hu-HU"/>
              </w:rPr>
              <w:t>.:</w:t>
            </w:r>
            <w:r>
              <w:rPr>
                <w:rFonts w:eastAsia="Calibri" w:cs="Times New Roman"/>
                <w:sz w:val="16"/>
                <w:szCs w:val="22"/>
                <w:lang w:val="hu-HU" w:eastAsia="hu-HU"/>
              </w:rPr>
              <w:t xml:space="preserve"> italcsomag, kirándulások) előre foglalása erősen ajánlott, így elkerülhető a fedélzeten a felesleges </w:t>
            </w:r>
            <w:proofErr w:type="spellStart"/>
            <w:r>
              <w:rPr>
                <w:rFonts w:eastAsia="Calibri" w:cs="Times New Roman"/>
                <w:sz w:val="16"/>
                <w:szCs w:val="22"/>
                <w:lang w:val="hu-HU" w:eastAsia="hu-HU"/>
              </w:rPr>
              <w:t>sorbanállás</w:t>
            </w:r>
            <w:proofErr w:type="spellEnd"/>
            <w:r w:rsidR="0034033B">
              <w:rPr>
                <w:rFonts w:eastAsia="Calibri" w:cs="Times New Roman"/>
                <w:sz w:val="16"/>
                <w:szCs w:val="22"/>
                <w:lang w:val="hu-HU" w:eastAsia="hu-HU"/>
              </w:rPr>
              <w:t>.</w:t>
            </w:r>
            <w:r>
              <w:rPr>
                <w:rFonts w:eastAsia="Calibri" w:cs="Times New Roman"/>
                <w:sz w:val="16"/>
                <w:szCs w:val="22"/>
                <w:lang w:val="hu-HU" w:eastAsia="hu-HU"/>
              </w:rPr>
              <w:t xml:space="preserve"> </w:t>
            </w:r>
          </w:p>
          <w:p w14:paraId="39476FA4" w14:textId="77777777" w:rsidR="005C623A" w:rsidRDefault="005C623A" w:rsidP="00AD047A">
            <w:pPr>
              <w:overflowPunct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 w:cs="Times New Roman"/>
                <w:sz w:val="16"/>
                <w:szCs w:val="22"/>
                <w:lang w:val="hu-HU" w:eastAsia="hu-HU"/>
              </w:rPr>
              <w:t xml:space="preserve">Az MSC </w:t>
            </w:r>
            <w:proofErr w:type="spellStart"/>
            <w:r>
              <w:rPr>
                <w:rFonts w:eastAsia="Calibri" w:cs="Times New Roman"/>
                <w:sz w:val="16"/>
                <w:szCs w:val="22"/>
                <w:lang w:val="hu-HU" w:eastAsia="hu-HU"/>
              </w:rPr>
              <w:t>Cruises</w:t>
            </w:r>
            <w:proofErr w:type="spellEnd"/>
            <w:r>
              <w:rPr>
                <w:rFonts w:eastAsia="Calibri" w:cs="Times New Roman"/>
                <w:sz w:val="16"/>
                <w:szCs w:val="22"/>
                <w:lang w:val="hu-HU" w:eastAsia="hu-HU"/>
              </w:rPr>
              <w:t xml:space="preserve"> előírja, hogy minden utasnak kötelező olyan biztosítással rendelkeznie, mely a COVID-19-járvánnyal kapcsolatos kockázatokra is kiterjed (útlemondási + betegség-, baleset- és poggyászbiztosítás). </w:t>
            </w:r>
          </w:p>
          <w:p w14:paraId="0492AE83" w14:textId="77777777" w:rsidR="005C623A" w:rsidRPr="00AD047A" w:rsidRDefault="005C623A" w:rsidP="00AD047A">
            <w:pPr>
              <w:overflowPunct w:val="0"/>
              <w:rPr>
                <w:rFonts w:eastAsia="Calibri"/>
                <w:sz w:val="10"/>
                <w:szCs w:val="10"/>
              </w:rPr>
            </w:pPr>
          </w:p>
        </w:tc>
      </w:tr>
      <w:tr w:rsidR="005C623A" w:rsidRPr="00A51250" w14:paraId="1CAA9DA9" w14:textId="77777777">
        <w:tc>
          <w:tcPr>
            <w:tcW w:w="11686" w:type="dxa"/>
          </w:tcPr>
          <w:p w14:paraId="7834C404" w14:textId="77777777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ascii="Arial" w:eastAsia="Calibri" w:hAnsi="Arial"/>
                <w:b/>
                <w:color w:val="002147"/>
                <w:sz w:val="24"/>
                <w:szCs w:val="22"/>
                <w:lang w:val="hu-HU" w:eastAsia="hu-HU"/>
              </w:rPr>
              <w:t>BESZÁLLÁSKOR</w:t>
            </w:r>
          </w:p>
          <w:p w14:paraId="1B50B53B" w14:textId="06E5DDA1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2"/>
                <w:sz w:val="17"/>
                <w:szCs w:val="22"/>
                <w:lang w:val="hu-HU" w:eastAsia="hu-HU"/>
              </w:rPr>
              <w:t>Kötelező egészségügyi szűrés, beleértve az egészségügyi kérdőív kitöltését (a hajójegyen található), érintés nélküli testhőmérséklet-ellenőrzést és desztinációtól függően COVID-19 tesztet beszálláskor</w:t>
            </w:r>
            <w:r w:rsidR="0034033B">
              <w:rPr>
                <w:rFonts w:eastAsia="Calibri" w:cs="Times New Roman"/>
                <w:spacing w:val="2"/>
                <w:sz w:val="17"/>
                <w:szCs w:val="22"/>
                <w:lang w:val="hu-HU" w:eastAsia="hu-HU"/>
              </w:rPr>
              <w:t>.</w:t>
            </w:r>
            <w:r>
              <w:rPr>
                <w:rFonts w:eastAsia="Calibri" w:cs="Times New Roman"/>
                <w:spacing w:val="2"/>
                <w:sz w:val="17"/>
                <w:szCs w:val="22"/>
                <w:lang w:val="hu-HU" w:eastAsia="hu-HU"/>
              </w:rPr>
              <w:t xml:space="preserve"> </w:t>
            </w:r>
          </w:p>
          <w:p w14:paraId="024561F1" w14:textId="3B740FA1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Új, szakaszos bejelentkezés: az utasok kizárólag a hajójegyen megjelölt idősávban tartózkodhatnak a kikötő épületében</w:t>
            </w:r>
            <w:r w:rsidR="0034033B"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.</w:t>
            </w:r>
          </w:p>
          <w:p w14:paraId="3ACB154C" w14:textId="6E88586B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A fedélzeti protokollt követő, a szokásosnál is alaposabb fertőtlenítés az utasterminálban</w:t>
            </w:r>
            <w:r w:rsidR="0034033B"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.</w:t>
            </w:r>
          </w:p>
          <w:p w14:paraId="1BFCC7AD" w14:textId="0C833C66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Nem szállhat fel a hajóra, akinél betegség jeleit észlelik (</w:t>
            </w:r>
            <w:r>
              <w:rPr>
                <w:rFonts w:eastAsia="Calibri" w:cs="Times New Roman"/>
                <w:spacing w:val="5"/>
                <w:sz w:val="17"/>
                <w:szCs w:val="22"/>
                <w:lang w:val="hu-HU" w:eastAsia="hu-HU"/>
              </w:rPr>
              <w:t xml:space="preserve">37.5°C/99.5°F – </w:t>
            </w:r>
            <w:proofErr w:type="spellStart"/>
            <w:r>
              <w:rPr>
                <w:rFonts w:eastAsia="Calibri" w:cs="Times New Roman"/>
                <w:spacing w:val="5"/>
                <w:sz w:val="17"/>
                <w:szCs w:val="22"/>
                <w:lang w:val="hu-HU" w:eastAsia="hu-HU"/>
              </w:rPr>
              <w:t>nél</w:t>
            </w:r>
            <w:proofErr w:type="spellEnd"/>
            <w:r>
              <w:rPr>
                <w:rFonts w:eastAsia="Calibri" w:cs="Times New Roman"/>
                <w:spacing w:val="5"/>
                <w:sz w:val="17"/>
                <w:szCs w:val="22"/>
                <w:lang w:val="hu-HU" w:eastAsia="hu-HU"/>
              </w:rPr>
              <w:t xml:space="preserve"> magasabb testhőmérséklet, influenza-szerű tünetei</w:t>
            </w:r>
            <w:r>
              <w:rPr>
                <w:rFonts w:eastAsia="Calibri" w:cs="Times New Roman"/>
                <w:sz w:val="17"/>
                <w:szCs w:val="22"/>
                <w:lang w:val="hu-HU" w:eastAsia="hu-HU"/>
              </w:rPr>
              <w:t xml:space="preserve"> (hidegrázás, köhögés</w:t>
            </w:r>
            <w:r>
              <w:rPr>
                <w:rFonts w:eastAsia="Calibri" w:cs="Times New Roman"/>
                <w:spacing w:val="2"/>
                <w:sz w:val="17"/>
                <w:szCs w:val="22"/>
                <w:lang w:val="hu-HU" w:eastAsia="hu-HU"/>
              </w:rPr>
              <w:t>, légszomj</w:t>
            </w:r>
            <w:r>
              <w:rPr>
                <w:rFonts w:eastAsia="Calibri" w:cs="Times New Roman"/>
                <w:sz w:val="17"/>
                <w:szCs w:val="22"/>
                <w:lang w:val="hu-HU" w:eastAsia="hu-HU"/>
              </w:rPr>
              <w:t>, izomfájdalom</w:t>
            </w:r>
            <w:r>
              <w:rPr>
                <w:rFonts w:eastAsia="Calibri" w:cs="Times New Roman"/>
                <w:spacing w:val="2"/>
                <w:sz w:val="17"/>
                <w:szCs w:val="22"/>
                <w:lang w:val="hu-HU" w:eastAsia="hu-HU"/>
              </w:rPr>
              <w:t>, fáradtság</w:t>
            </w:r>
            <w:r>
              <w:rPr>
                <w:rFonts w:eastAsia="Calibri" w:cs="Times New Roman"/>
                <w:sz w:val="17"/>
                <w:szCs w:val="22"/>
                <w:lang w:val="hu-HU" w:eastAsia="hu-HU"/>
              </w:rPr>
              <w:t>, fejfájás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, </w:t>
            </w:r>
            <w:r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torokfájdalom, rossz közérzet, ízlelés vagy szaglás elvesztése)</w:t>
            </w:r>
            <w:r w:rsidR="00E03DEE"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,</w:t>
            </w:r>
            <w:r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 xml:space="preserve"> vannak vagy voltak az utazást megelőző 14 napban, illetve feltételezetten vagy bizonyítottan találkozott olyan személlyel, akinek COVID-19 betegsége volt a beszállást megelőző 14 napban.</w:t>
            </w:r>
          </w:p>
          <w:p w14:paraId="4B84F1C4" w14:textId="21B0CFCD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Angol nyelvű fedezetigazolás Covid-19 betegségre is kiterjedő biztosítás meglétéről</w:t>
            </w:r>
            <w:r w:rsidR="00E03DEE"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.</w:t>
            </w:r>
          </w:p>
          <w:p w14:paraId="463BD5B4" w14:textId="1720AE89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es-ES"/>
              </w:rPr>
            </w:pPr>
            <w:r>
              <w:rPr>
                <w:rFonts w:eastAsia="Calibri" w:cs="Times New Roman"/>
                <w:sz w:val="17"/>
                <w:szCs w:val="22"/>
                <w:lang w:val="hu-HU" w:eastAsia="hu-HU"/>
              </w:rPr>
              <w:t>Kötelező regisztráció, ahol a desztináció előírja</w:t>
            </w:r>
            <w:r w:rsidR="00E03DEE">
              <w:rPr>
                <w:rFonts w:eastAsia="Calibri" w:cs="Times New Roman"/>
                <w:sz w:val="17"/>
                <w:szCs w:val="22"/>
                <w:lang w:val="hu-HU" w:eastAsia="hu-HU"/>
              </w:rPr>
              <w:t>.</w:t>
            </w:r>
          </w:p>
          <w:p w14:paraId="00822AA5" w14:textId="77777777" w:rsidR="005C623A" w:rsidRDefault="005C623A" w:rsidP="00A51250">
            <w:pPr>
              <w:overflowPunct w:val="0"/>
              <w:rPr>
                <w:rFonts w:ascii="Arial" w:eastAsia="Calibri" w:hAnsi="Arial"/>
                <w:b/>
                <w:color w:val="002147"/>
                <w:sz w:val="24"/>
                <w:szCs w:val="22"/>
                <w:lang w:val="hu-HU" w:eastAsia="hu-HU"/>
              </w:rPr>
            </w:pPr>
          </w:p>
        </w:tc>
      </w:tr>
      <w:tr w:rsidR="005C623A" w:rsidRPr="00A51250" w14:paraId="3BFF4A4D" w14:textId="77777777">
        <w:tc>
          <w:tcPr>
            <w:tcW w:w="11686" w:type="dxa"/>
          </w:tcPr>
          <w:p w14:paraId="504B0630" w14:textId="77777777" w:rsidR="005C623A" w:rsidRDefault="005C623A" w:rsidP="00AD047A">
            <w:pPr>
              <w:spacing w:before="162"/>
              <w:ind w:left="57"/>
              <w:jc w:val="center"/>
              <w:rPr>
                <w:rFonts w:ascii="Lucida Sans" w:eastAsia="Calibri" w:hAnsi="Lucida Sans"/>
                <w:b/>
                <w:color w:val="009FE3"/>
                <w:sz w:val="36"/>
                <w:szCs w:val="22"/>
              </w:rPr>
            </w:pPr>
            <w:r>
              <w:rPr>
                <w:rFonts w:ascii="Lucida Sans" w:eastAsia="Calibri" w:hAnsi="Lucida Sans"/>
                <w:b/>
                <w:color w:val="009FE3"/>
                <w:sz w:val="36"/>
                <w:szCs w:val="22"/>
              </w:rPr>
              <w:t>A FEDÉLZETEN</w:t>
            </w:r>
          </w:p>
          <w:p w14:paraId="586F2C31" w14:textId="5F3A07D3" w:rsidR="004B2063" w:rsidRPr="004B2063" w:rsidRDefault="004B2063" w:rsidP="00AD047A">
            <w:pPr>
              <w:spacing w:before="162"/>
              <w:ind w:left="57"/>
              <w:jc w:val="center"/>
              <w:rPr>
                <w:rFonts w:ascii="Lucida Sans" w:eastAsia="Calibri" w:hAnsi="Lucida Sans"/>
                <w:b/>
                <w:sz w:val="10"/>
                <w:szCs w:val="10"/>
              </w:rPr>
            </w:pPr>
          </w:p>
        </w:tc>
      </w:tr>
      <w:tr w:rsidR="005C623A" w:rsidRPr="00A51250" w14:paraId="445606DE" w14:textId="77777777" w:rsidTr="00A51250">
        <w:tc>
          <w:tcPr>
            <w:tcW w:w="11686" w:type="dxa"/>
          </w:tcPr>
          <w:p w14:paraId="4BD23CBF" w14:textId="77777777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ascii="Arial" w:eastAsia="Calibri" w:hAnsi="Arial"/>
                <w:b/>
                <w:color w:val="002147"/>
                <w:sz w:val="24"/>
                <w:szCs w:val="22"/>
                <w:lang w:val="hu-HU" w:eastAsia="hu-HU"/>
              </w:rPr>
              <w:t>FOKOZOTT HIGIÉNIAI ÉS TAKARÍTÁSI REND</w:t>
            </w:r>
          </w:p>
          <w:p w14:paraId="5B713DE2" w14:textId="7057B0C7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Új fertőtlen</w:t>
            </w:r>
            <w:r w:rsidR="00E03DEE"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í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tési eljá</w:t>
            </w:r>
            <w:r w:rsidR="00E03DEE"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r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ások alkalmazása: elektrosztatikus spray a baktériumok/vírusok </w:t>
            </w:r>
            <w:proofErr w:type="gramStart"/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elpusz</w:t>
            </w:r>
            <w:r w:rsidR="00E03DEE"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tí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tására</w:t>
            </w:r>
            <w:proofErr w:type="gramEnd"/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 illetve kórházi-szintű fertőtlenítő termékek használata.</w:t>
            </w:r>
          </w:p>
          <w:p w14:paraId="225FE06B" w14:textId="52388CD2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z w:val="17"/>
                <w:szCs w:val="22"/>
                <w:lang w:val="hu-HU" w:eastAsia="hu-HU"/>
              </w:rPr>
              <w:t>Gyak</w:t>
            </w:r>
            <w:r w:rsidR="00E03DEE">
              <w:rPr>
                <w:rFonts w:eastAsia="Calibri" w:cs="Times New Roman"/>
                <w:sz w:val="17"/>
                <w:szCs w:val="22"/>
                <w:lang w:val="hu-HU" w:eastAsia="hu-HU"/>
              </w:rPr>
              <w:t>ori</w:t>
            </w:r>
            <w:r>
              <w:rPr>
                <w:rFonts w:eastAsia="Calibri" w:cs="Times New Roman"/>
                <w:sz w:val="17"/>
                <w:szCs w:val="22"/>
                <w:lang w:val="hu-HU" w:eastAsia="hu-HU"/>
              </w:rPr>
              <w:t>bb takarítás a hajó teljes területén, külön hangsúlyt fektetve a nagy utasforgalmú helyszínekre és a gyakran megérintett felületekre (korlátok, liftgombok, kilincsek). A közösségi használatú tereket minden éjszaka még külön fertőtlenítik.</w:t>
            </w:r>
          </w:p>
          <w:p w14:paraId="53313021" w14:textId="77777777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z w:val="17"/>
                <w:szCs w:val="22"/>
                <w:lang w:val="hu-HU" w:eastAsia="hu-HU"/>
              </w:rPr>
              <w:t>A kabinokat naponta takarítják, kiemelt figyelmet fordítva a gyakran megérintett felületekre, valamint a hajóút végén extra fertőtlenítő takarítást végez a személyzet.</w:t>
            </w:r>
          </w:p>
          <w:p w14:paraId="211031DD" w14:textId="77777777" w:rsidR="005C623A" w:rsidRDefault="005C623A" w:rsidP="00AD047A">
            <w:pPr>
              <w:overflowPunct w:val="0"/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</w:pP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100%-ban friss, külső levegő minden kabinban és a közösségi területeken, kiegészítve külön </w:t>
            </w:r>
            <w:r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UV-C fénytechnológiás fertőtlenítéssel (mely a mikrobák 99.97%-át elpusztítja), így a levegő nem áramlik sem a kabinok, sem a hajó más helyiségei között!</w:t>
            </w:r>
          </w:p>
          <w:p w14:paraId="0555B6E4" w14:textId="77777777" w:rsidR="005C623A" w:rsidRPr="00AD047A" w:rsidRDefault="005C623A" w:rsidP="00AD047A">
            <w:pPr>
              <w:overflowPunct w:val="0"/>
              <w:rPr>
                <w:rFonts w:eastAsia="Calibri" w:cs="Times New Roman"/>
                <w:spacing w:val="4"/>
                <w:sz w:val="10"/>
                <w:szCs w:val="10"/>
                <w:lang w:val="hu-HU" w:eastAsia="hu-HU"/>
              </w:rPr>
            </w:pPr>
          </w:p>
        </w:tc>
      </w:tr>
      <w:tr w:rsidR="005C623A" w:rsidRPr="00A51250" w14:paraId="2A724B89" w14:textId="77777777" w:rsidTr="00A51250">
        <w:tc>
          <w:tcPr>
            <w:tcW w:w="11686" w:type="dxa"/>
          </w:tcPr>
          <w:p w14:paraId="33525BC6" w14:textId="77777777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ascii="Arial" w:eastAsia="Calibri" w:hAnsi="Arial"/>
                <w:b/>
                <w:sz w:val="24"/>
                <w:szCs w:val="22"/>
                <w:lang w:val="hu-HU" w:eastAsia="hu-HU"/>
              </w:rPr>
              <w:t>SZAKKÉPZETT ÉS EGÉSZSÉGES SZEMÉLYZET</w:t>
            </w:r>
          </w:p>
          <w:p w14:paraId="79978EB2" w14:textId="53B71004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A személyzet teljeskörű egészségügyi szűrése és vizsgálata, beleértve a hajóra lépés előtti </w:t>
            </w:r>
            <w:r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 xml:space="preserve">COVID-19 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tesztelést</w:t>
            </w:r>
            <w:r w:rsidR="00E03DEE"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,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 illetve napi egészségügyi vizsgálatokat és testhőmérséklet-ellenőrzést</w:t>
            </w:r>
            <w:r w:rsidR="00E03DEE"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.</w:t>
            </w:r>
          </w:p>
          <w:p w14:paraId="464A45B7" w14:textId="30EE5294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2"/>
                <w:sz w:val="17"/>
                <w:szCs w:val="22"/>
                <w:lang w:val="hu-HU" w:eastAsia="hu-HU"/>
              </w:rPr>
              <w:t>Kötelező védőfelszerelés a személyzet számára (maszk és kesztyű)</w:t>
            </w:r>
            <w:r w:rsidR="00E03DEE">
              <w:rPr>
                <w:rFonts w:eastAsia="Calibri" w:cs="Times New Roman"/>
                <w:spacing w:val="2"/>
                <w:sz w:val="17"/>
                <w:szCs w:val="22"/>
                <w:lang w:val="hu-HU" w:eastAsia="hu-HU"/>
              </w:rPr>
              <w:t>.</w:t>
            </w:r>
          </w:p>
          <w:p w14:paraId="2A614B7C" w14:textId="41E2CB89" w:rsidR="005C623A" w:rsidRPr="00A51250" w:rsidRDefault="005C623A" w:rsidP="00A51250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Folyamatos</w:t>
            </w:r>
            <w:r>
              <w:rPr>
                <w:rFonts w:eastAsia="Calibri" w:cs="Times New Roman"/>
                <w:spacing w:val="9"/>
                <w:sz w:val="17"/>
                <w:szCs w:val="22"/>
                <w:lang w:val="hu-HU" w:eastAsia="hu-HU"/>
              </w:rPr>
              <w:t xml:space="preserve"> továbbképzés az új protokollról a teljes személyzet részére</w:t>
            </w:r>
            <w:r w:rsidR="00E03DEE">
              <w:rPr>
                <w:rFonts w:eastAsia="Calibri" w:cs="Times New Roman"/>
                <w:spacing w:val="9"/>
                <w:sz w:val="17"/>
                <w:szCs w:val="22"/>
                <w:lang w:val="hu-HU" w:eastAsia="hu-HU"/>
              </w:rPr>
              <w:t>.</w:t>
            </w:r>
          </w:p>
          <w:p w14:paraId="71998AE4" w14:textId="77777777" w:rsidR="005C623A" w:rsidRPr="00AD047A" w:rsidRDefault="005C623A" w:rsidP="00A51250">
            <w:pPr>
              <w:overflowPunct w:val="0"/>
              <w:rPr>
                <w:rFonts w:ascii="Lucida Sans" w:eastAsia="Calibri" w:hAnsi="Lucida Sans"/>
                <w:b/>
                <w:color w:val="009FE3"/>
                <w:sz w:val="10"/>
                <w:szCs w:val="10"/>
                <w:lang w:val="hu-HU"/>
              </w:rPr>
            </w:pPr>
          </w:p>
        </w:tc>
      </w:tr>
      <w:tr w:rsidR="005C623A" w:rsidRPr="00A51250" w14:paraId="13EC1F9B" w14:textId="77777777" w:rsidTr="00A51250">
        <w:tc>
          <w:tcPr>
            <w:tcW w:w="11686" w:type="dxa"/>
          </w:tcPr>
          <w:p w14:paraId="7DC8803C" w14:textId="77777777" w:rsidR="005C623A" w:rsidRPr="00AD047A" w:rsidRDefault="005C623A" w:rsidP="004A11C4">
            <w:pPr>
              <w:overflowPunct w:val="0"/>
              <w:rPr>
                <w:rFonts w:eastAsia="Calibri"/>
                <w:sz w:val="24"/>
                <w:szCs w:val="24"/>
                <w:lang w:val="hu-HU"/>
              </w:rPr>
            </w:pPr>
            <w:r w:rsidRPr="00AD047A">
              <w:rPr>
                <w:rFonts w:ascii="Arial" w:eastAsia="Calibri" w:hAnsi="Arial"/>
                <w:b/>
                <w:color w:val="002147"/>
                <w:sz w:val="24"/>
                <w:szCs w:val="24"/>
                <w:lang w:val="hu-HU" w:eastAsia="hu-HU"/>
              </w:rPr>
              <w:t>MEGERŐSÍTETT EGÉSZSÉGÜGYI ELLÁTÁS MAGASAN KÉPZETT SZEMÉLYZETTEL</w:t>
            </w:r>
          </w:p>
          <w:p w14:paraId="0FEC8A37" w14:textId="77777777" w:rsidR="005C623A" w:rsidRPr="00A51250" w:rsidRDefault="005C623A" w:rsidP="004A11C4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Napi érintés nélküli testhőmérséklet-ellenőrzés a hajóút során minden utasnál. Influenza-szerű tünetek észlelésekor az utasoknak azonnal értesíteniük kell az orvosi központot, ahol ingyenes ellátást kapnak.</w:t>
            </w:r>
          </w:p>
          <w:p w14:paraId="007F22BF" w14:textId="3E3CF960" w:rsidR="005C623A" w:rsidRPr="00A51250" w:rsidRDefault="005C623A" w:rsidP="004A11C4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r>
              <w:rPr>
                <w:rFonts w:eastAsia="Calibri" w:cs="Times New Roman"/>
                <w:sz w:val="17"/>
                <w:szCs w:val="22"/>
                <w:lang w:val="hu-HU" w:eastAsia="hu-HU"/>
              </w:rPr>
              <w:t xml:space="preserve">Megnövelt létszámú szakképzett orvosi személyzet a fedélzeten és a velük együttműködő, 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COVID-19</w:t>
            </w:r>
            <w:r>
              <w:rPr>
                <w:rFonts w:eastAsia="Calibri" w:cs="Times New Roman"/>
                <w:spacing w:val="9"/>
                <w:sz w:val="17"/>
                <w:szCs w:val="22"/>
                <w:lang w:val="hu-HU" w:eastAsia="hu-HU"/>
              </w:rPr>
              <w:t xml:space="preserve"> betegség kezelésében gyakorlott, kijelöl</w:t>
            </w:r>
            <w:r>
              <w:rPr>
                <w:rFonts w:eastAsia="Calibri" w:cs="Times New Roman"/>
                <w:sz w:val="17"/>
                <w:szCs w:val="22"/>
                <w:lang w:val="hu-HU" w:eastAsia="hu-HU"/>
              </w:rPr>
              <w:t>t parti</w:t>
            </w:r>
            <w:r>
              <w:rPr>
                <w:rFonts w:eastAsia="Calibri" w:cs="Times New Roman"/>
                <w:spacing w:val="2"/>
                <w:sz w:val="17"/>
                <w:szCs w:val="22"/>
                <w:lang w:val="hu-HU" w:eastAsia="hu-HU"/>
              </w:rPr>
              <w:t xml:space="preserve"> Orvosi Szolgálat</w:t>
            </w:r>
            <w:r>
              <w:rPr>
                <w:rFonts w:eastAsia="Calibri" w:cs="Times New Roman"/>
                <w:spacing w:val="9"/>
                <w:sz w:val="17"/>
                <w:szCs w:val="22"/>
                <w:lang w:val="hu-HU" w:eastAsia="hu-HU"/>
              </w:rPr>
              <w:t xml:space="preserve"> (a helyi hatóságokkal együttműködésben az esetleges problémák felmerülése esetén)</w:t>
            </w:r>
            <w:r w:rsidR="002864A1">
              <w:rPr>
                <w:rFonts w:eastAsia="Calibri" w:cs="Times New Roman"/>
                <w:spacing w:val="9"/>
                <w:sz w:val="17"/>
                <w:szCs w:val="22"/>
                <w:lang w:val="hu-HU" w:eastAsia="hu-HU"/>
              </w:rPr>
              <w:t>.</w:t>
            </w:r>
          </w:p>
          <w:p w14:paraId="2864A6CC" w14:textId="4437A234" w:rsidR="005C623A" w:rsidRPr="00A51250" w:rsidRDefault="005C623A" w:rsidP="004A11C4">
            <w:pPr>
              <w:overflowPunct w:val="0"/>
              <w:rPr>
                <w:rFonts w:eastAsia="Calibri"/>
                <w:sz w:val="22"/>
                <w:szCs w:val="22"/>
                <w:lang w:val="hu-HU"/>
              </w:rPr>
            </w:pPr>
            <w:proofErr w:type="spellStart"/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Teljeskörűen</w:t>
            </w:r>
            <w:proofErr w:type="spellEnd"/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 felszerelt Orvosi Központ</w:t>
            </w:r>
            <w:r>
              <w:rPr>
                <w:rFonts w:eastAsia="Calibri" w:cs="Times New Roman"/>
                <w:spacing w:val="10"/>
                <w:sz w:val="17"/>
                <w:szCs w:val="22"/>
                <w:lang w:val="hu-HU" w:eastAsia="hu-HU"/>
              </w:rPr>
              <w:t xml:space="preserve"> (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>COVID-19</w:t>
            </w:r>
            <w:r>
              <w:rPr>
                <w:rFonts w:eastAsia="Calibri" w:cs="Times New Roman"/>
                <w:spacing w:val="10"/>
                <w:sz w:val="17"/>
                <w:szCs w:val="22"/>
                <w:lang w:val="hu-HU" w:eastAsia="hu-HU"/>
              </w:rPr>
              <w:t xml:space="preserve"> 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tesztelő berendezésekkel és </w:t>
            </w:r>
            <w:r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lélegeztető gépekkel)</w:t>
            </w:r>
            <w:r w:rsidR="002864A1">
              <w:rPr>
                <w:rFonts w:eastAsia="Calibri" w:cs="Times New Roman"/>
                <w:spacing w:val="4"/>
                <w:sz w:val="17"/>
                <w:szCs w:val="22"/>
                <w:lang w:val="hu-HU" w:eastAsia="hu-HU"/>
              </w:rPr>
              <w:t>.</w:t>
            </w:r>
          </w:p>
          <w:p w14:paraId="385F966F" w14:textId="035C9132" w:rsidR="005C623A" w:rsidRDefault="005C623A" w:rsidP="00AD047A">
            <w:pPr>
              <w:spacing w:before="49"/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</w:pP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Célzott elkülönítési eljárásrend a feltételezett fertőzöttek számára, </w:t>
            </w:r>
            <w:r>
              <w:rPr>
                <w:rFonts w:eastAsia="Calibri" w:cs="Times New Roman"/>
                <w:spacing w:val="2"/>
                <w:sz w:val="17"/>
                <w:szCs w:val="22"/>
                <w:lang w:val="hu-HU" w:eastAsia="hu-HU"/>
              </w:rPr>
              <w:t>elkülönített terekkel, melyek a hajótól független</w:t>
            </w:r>
            <w:r>
              <w:rPr>
                <w:rFonts w:eastAsia="Calibri" w:cs="Times New Roman"/>
                <w:spacing w:val="3"/>
                <w:sz w:val="17"/>
                <w:szCs w:val="22"/>
                <w:lang w:val="hu-HU" w:eastAsia="hu-HU"/>
              </w:rPr>
              <w:t xml:space="preserve"> levegőztető rendszerrel felszereltek.</w:t>
            </w:r>
          </w:p>
          <w:p w14:paraId="461AF9C0" w14:textId="77777777" w:rsidR="005C623A" w:rsidRPr="004B2063" w:rsidRDefault="005C623A" w:rsidP="00AD047A">
            <w:pPr>
              <w:spacing w:before="49"/>
              <w:rPr>
                <w:rFonts w:ascii="Lucida Sans" w:eastAsia="Calibri" w:hAnsi="Lucida Sans"/>
                <w:b/>
                <w:color w:val="009FE3"/>
                <w:sz w:val="10"/>
                <w:szCs w:val="10"/>
                <w:lang w:val="hu-HU"/>
              </w:rPr>
            </w:pPr>
          </w:p>
        </w:tc>
      </w:tr>
      <w:tr w:rsidR="005C623A" w:rsidRPr="00A51250" w14:paraId="1664540C" w14:textId="77777777">
        <w:tc>
          <w:tcPr>
            <w:tcW w:w="11686" w:type="dxa"/>
          </w:tcPr>
          <w:p w14:paraId="64854384" w14:textId="77777777" w:rsidR="005C623A" w:rsidRDefault="00FB6A75" w:rsidP="004A11C4">
            <w:pPr>
              <w:overflowPunct w:val="0"/>
              <w:rPr>
                <w:rFonts w:ascii="Arial" w:eastAsia="Calibri" w:hAnsi="Arial"/>
                <w:b/>
                <w:color w:val="002147"/>
                <w:sz w:val="24"/>
                <w:szCs w:val="24"/>
                <w:lang w:val="hu-HU" w:eastAsia="hu-HU"/>
              </w:rPr>
            </w:pPr>
            <w:r>
              <w:rPr>
                <w:noProof/>
                <w:sz w:val="22"/>
                <w:szCs w:val="22"/>
                <w:lang w:val="hu-HU" w:eastAsia="hu-HU"/>
              </w:rPr>
              <w:pict w14:anchorId="59741440">
                <v:shape id="_x0000_s1041" type="#_x0000_t75" style="position:absolute;margin-left:20.4pt;margin-top:5.45pt;width:539.2pt;height:115.3pt;z-index:251661824;visibility:visible;mso-wrap-style:none;mso-position-horizontal-relative:text;mso-position-vertical-relative:text;v-text-anchor:middle" stroked="t">
                  <v:stroke joinstyle="round"/>
                  <v:imagedata r:id="rId9" o:title=""/>
                  <w10:wrap type="square"/>
                </v:shape>
              </w:pict>
            </w:r>
          </w:p>
          <w:p w14:paraId="677C005C" w14:textId="77777777" w:rsidR="005C623A" w:rsidRDefault="005C623A" w:rsidP="004A11C4">
            <w:pPr>
              <w:overflowPunct w:val="0"/>
              <w:rPr>
                <w:rFonts w:ascii="Arial" w:eastAsia="Calibri" w:hAnsi="Arial"/>
                <w:b/>
                <w:color w:val="002147"/>
                <w:sz w:val="24"/>
                <w:szCs w:val="24"/>
                <w:lang w:val="hu-HU" w:eastAsia="hu-HU"/>
              </w:rPr>
            </w:pPr>
          </w:p>
          <w:p w14:paraId="1B26A85C" w14:textId="77777777" w:rsidR="005C623A" w:rsidRDefault="005C623A" w:rsidP="004A11C4">
            <w:pPr>
              <w:overflowPunct w:val="0"/>
              <w:rPr>
                <w:rFonts w:ascii="Arial" w:eastAsia="Calibri" w:hAnsi="Arial"/>
                <w:b/>
                <w:color w:val="002147"/>
                <w:sz w:val="24"/>
                <w:szCs w:val="24"/>
                <w:lang w:val="hu-HU" w:eastAsia="hu-HU"/>
              </w:rPr>
            </w:pPr>
          </w:p>
          <w:p w14:paraId="35158A38" w14:textId="77777777" w:rsidR="005C623A" w:rsidRPr="00AD047A" w:rsidRDefault="005C623A" w:rsidP="004A11C4">
            <w:pPr>
              <w:overflowPunct w:val="0"/>
              <w:rPr>
                <w:rFonts w:ascii="Arial" w:eastAsia="Calibri" w:hAnsi="Arial"/>
                <w:b/>
                <w:color w:val="002147"/>
                <w:sz w:val="24"/>
                <w:szCs w:val="24"/>
                <w:lang w:val="hu-HU" w:eastAsia="hu-HU"/>
              </w:rPr>
            </w:pPr>
          </w:p>
        </w:tc>
      </w:tr>
    </w:tbl>
    <w:p w14:paraId="21F911B3" w14:textId="77777777" w:rsidR="005C623A" w:rsidRPr="00A51250" w:rsidRDefault="005C623A">
      <w:pPr>
        <w:spacing w:before="49"/>
        <w:ind w:left="56"/>
        <w:jc w:val="center"/>
        <w:rPr>
          <w:rFonts w:ascii="Lucida Sans" w:hAnsi="Lucida Sans"/>
          <w:b/>
          <w:color w:val="009FE3"/>
          <w:sz w:val="36"/>
          <w:lang w:val="hu-HU"/>
        </w:rPr>
      </w:pPr>
    </w:p>
    <w:p w14:paraId="1E917472" w14:textId="77777777" w:rsidR="005C623A" w:rsidRDefault="005C623A">
      <w:pPr>
        <w:pStyle w:val="Szvegtrzs"/>
        <w:spacing w:before="2"/>
        <w:rPr>
          <w:rFonts w:ascii="Lucida Sans" w:hAnsi="Lucida Sans"/>
          <w:b/>
          <w:sz w:val="6"/>
          <w:lang w:val="hu-HU"/>
        </w:rPr>
      </w:pPr>
    </w:p>
    <w:p w14:paraId="4D2CED6A" w14:textId="77777777" w:rsidR="005C623A" w:rsidRDefault="005C623A">
      <w:pPr>
        <w:pStyle w:val="Szvegtrzs"/>
        <w:spacing w:before="2"/>
        <w:rPr>
          <w:rFonts w:ascii="Lucida Sans" w:hAnsi="Lucida Sans"/>
          <w:b/>
          <w:sz w:val="6"/>
          <w:lang w:val="hu-HU"/>
        </w:rPr>
      </w:pPr>
    </w:p>
    <w:p w14:paraId="4F9CD798" w14:textId="77777777" w:rsidR="005C623A" w:rsidRDefault="005C623A">
      <w:pPr>
        <w:pStyle w:val="Szvegtrzs"/>
        <w:spacing w:before="2"/>
        <w:rPr>
          <w:rFonts w:ascii="Lucida Sans" w:hAnsi="Lucida Sans"/>
          <w:b/>
          <w:sz w:val="6"/>
          <w:lang w:val="hu-HU"/>
        </w:rPr>
      </w:pPr>
    </w:p>
    <w:p w14:paraId="4F07C520" w14:textId="77777777" w:rsidR="005C623A" w:rsidRDefault="005C623A">
      <w:pPr>
        <w:pStyle w:val="Szvegtrzs"/>
        <w:spacing w:before="2"/>
        <w:rPr>
          <w:rFonts w:ascii="Lucida Sans" w:hAnsi="Lucida Sans"/>
          <w:b/>
          <w:sz w:val="6"/>
          <w:lang w:val="hu-HU"/>
        </w:rPr>
      </w:pPr>
    </w:p>
    <w:p w14:paraId="78222D78" w14:textId="77777777" w:rsidR="005C623A" w:rsidRDefault="005C623A">
      <w:pPr>
        <w:pStyle w:val="Szvegtrzs"/>
        <w:spacing w:before="2"/>
        <w:rPr>
          <w:rFonts w:ascii="Lucida Sans" w:hAnsi="Lucida Sans"/>
          <w:b/>
          <w:sz w:val="6"/>
          <w:lang w:val="hu-HU"/>
        </w:rPr>
      </w:pPr>
    </w:p>
    <w:p w14:paraId="5237546C" w14:textId="77777777" w:rsidR="005C623A" w:rsidRDefault="005C623A">
      <w:pPr>
        <w:pStyle w:val="Szvegtrzs"/>
        <w:spacing w:before="2"/>
        <w:rPr>
          <w:rFonts w:ascii="Lucida Sans" w:hAnsi="Lucida Sans"/>
          <w:b/>
          <w:sz w:val="6"/>
          <w:lang w:val="hu-HU"/>
        </w:rPr>
      </w:pPr>
    </w:p>
    <w:p w14:paraId="2FAE8894" w14:textId="77777777" w:rsidR="005C623A" w:rsidRPr="004A11C4" w:rsidRDefault="00FB6A75" w:rsidP="004A11C4">
      <w:pPr>
        <w:tabs>
          <w:tab w:val="left" w:pos="3330"/>
          <w:tab w:val="left" w:pos="11441"/>
        </w:tabs>
        <w:spacing w:before="113"/>
        <w:ind w:left="103"/>
        <w:jc w:val="both"/>
        <w:rPr>
          <w:w w:val="110"/>
          <w:sz w:val="17"/>
          <w:szCs w:val="17"/>
          <w:lang w:val="hu-HU"/>
        </w:rPr>
      </w:pPr>
      <w:r>
        <w:rPr>
          <w:noProof/>
          <w:lang w:val="hu-HU" w:eastAsia="hu-HU"/>
        </w:rPr>
        <w:pict w14:anchorId="5539C6EC">
          <v:shape id="shape_0" o:spid="_x0000_s1042" type="#_x0000_t75" style="position:absolute;left:0;text-align:left;margin-left:0;margin-top:0;width:574.45pt;height:26.2pt;z-index:251655680;visibility:visible;mso-wrap-style:none;mso-position-vertical:top;v-text-anchor:middle" stroked="t">
            <v:stroke joinstyle="round"/>
            <v:imagedata r:id="rId10" o:title=""/>
          </v:shape>
        </w:pict>
      </w:r>
      <w:r w:rsidR="005C623A" w:rsidRPr="004A11C4">
        <w:rPr>
          <w:w w:val="110"/>
          <w:sz w:val="17"/>
          <w:szCs w:val="17"/>
          <w:lang w:val="hu-HU"/>
        </w:rPr>
        <w:t xml:space="preserve">Az MSC </w:t>
      </w:r>
      <w:proofErr w:type="spellStart"/>
      <w:r w:rsidR="005C623A" w:rsidRPr="004A11C4">
        <w:rPr>
          <w:w w:val="110"/>
          <w:sz w:val="17"/>
          <w:szCs w:val="17"/>
          <w:lang w:val="hu-HU"/>
        </w:rPr>
        <w:t>Cruises</w:t>
      </w:r>
      <w:proofErr w:type="spellEnd"/>
      <w:r w:rsidR="005C623A" w:rsidRPr="004A11C4">
        <w:rPr>
          <w:w w:val="110"/>
          <w:sz w:val="17"/>
          <w:szCs w:val="17"/>
          <w:lang w:val="hu-HU"/>
        </w:rPr>
        <w:t xml:space="preserve"> célja, hogy a megszokott, magas színvonalú élményt nyújtsa utasai számára, miközben óvja a fedélzeten tartózkodók egészségét és </w:t>
      </w:r>
    </w:p>
    <w:p w14:paraId="55BA6B55" w14:textId="77777777" w:rsidR="005C623A" w:rsidRPr="004A11C4" w:rsidRDefault="005C623A" w:rsidP="004A11C4">
      <w:pPr>
        <w:widowControl/>
        <w:suppressAutoHyphens w:val="0"/>
        <w:autoSpaceDE w:val="0"/>
        <w:autoSpaceDN w:val="0"/>
        <w:adjustRightInd w:val="0"/>
        <w:rPr>
          <w:rFonts w:eastAsia="SimSun"/>
          <w:sz w:val="17"/>
          <w:szCs w:val="17"/>
          <w:lang w:val="hu-HU" w:eastAsia="zh-CN"/>
        </w:rPr>
      </w:pPr>
    </w:p>
    <w:p w14:paraId="6BB4865A" w14:textId="221FC5CB" w:rsidR="005C623A" w:rsidRDefault="005C623A" w:rsidP="004A11C4">
      <w:pPr>
        <w:tabs>
          <w:tab w:val="left" w:pos="3330"/>
          <w:tab w:val="left" w:pos="11441"/>
        </w:tabs>
        <w:spacing w:before="113"/>
        <w:ind w:left="103"/>
        <w:jc w:val="both"/>
        <w:rPr>
          <w:w w:val="110"/>
          <w:sz w:val="17"/>
          <w:szCs w:val="17"/>
        </w:rPr>
      </w:pPr>
      <w:r w:rsidRPr="004A11C4">
        <w:rPr>
          <w:w w:val="110"/>
          <w:sz w:val="17"/>
          <w:szCs w:val="17"/>
          <w:lang w:val="hu-HU"/>
        </w:rPr>
        <w:t xml:space="preserve">Az MSC </w:t>
      </w:r>
      <w:proofErr w:type="spellStart"/>
      <w:r w:rsidRPr="004A11C4">
        <w:rPr>
          <w:w w:val="110"/>
          <w:sz w:val="17"/>
          <w:szCs w:val="17"/>
          <w:lang w:val="hu-HU"/>
        </w:rPr>
        <w:t>Cruises</w:t>
      </w:r>
      <w:proofErr w:type="spellEnd"/>
      <w:r w:rsidRPr="004A11C4">
        <w:rPr>
          <w:w w:val="110"/>
          <w:sz w:val="17"/>
          <w:szCs w:val="17"/>
          <w:lang w:val="hu-HU"/>
        </w:rPr>
        <w:t xml:space="preserve"> célja, hogy a megszokott, magas színvonalú élményt nyújtsa utasai számára, miközben óvja a fedélzeten tartózkodók egészségét és biztonságát. Az MSC </w:t>
      </w:r>
      <w:proofErr w:type="spellStart"/>
      <w:r w:rsidRPr="004A11C4">
        <w:rPr>
          <w:w w:val="110"/>
          <w:sz w:val="17"/>
          <w:szCs w:val="17"/>
          <w:lang w:val="hu-HU"/>
        </w:rPr>
        <w:t>Cruises</w:t>
      </w:r>
      <w:proofErr w:type="spellEnd"/>
      <w:r w:rsidRPr="004A11C4">
        <w:rPr>
          <w:w w:val="110"/>
          <w:sz w:val="17"/>
          <w:szCs w:val="17"/>
          <w:lang w:val="hu-HU"/>
        </w:rPr>
        <w:t xml:space="preserve"> minden eszközzel támogatja a fedélzeten</w:t>
      </w:r>
      <w:r>
        <w:rPr>
          <w:w w:val="110"/>
          <w:sz w:val="17"/>
          <w:szCs w:val="17"/>
          <w:lang w:val="hu-HU"/>
        </w:rPr>
        <w:t xml:space="preserve"> a felelősségteljes higiéniai távolság</w:t>
      </w:r>
      <w:r w:rsidR="002864A1">
        <w:rPr>
          <w:w w:val="110"/>
          <w:sz w:val="17"/>
          <w:szCs w:val="17"/>
          <w:lang w:val="hu-HU"/>
        </w:rPr>
        <w:t xml:space="preserve"> </w:t>
      </w:r>
      <w:r w:rsidRPr="004A11C4">
        <w:rPr>
          <w:w w:val="110"/>
          <w:sz w:val="17"/>
          <w:szCs w:val="17"/>
          <w:lang w:val="hu-HU"/>
        </w:rPr>
        <w:t xml:space="preserve">tartását. </w:t>
      </w:r>
      <w:proofErr w:type="spellStart"/>
      <w:r>
        <w:rPr>
          <w:w w:val="110"/>
          <w:sz w:val="17"/>
          <w:szCs w:val="17"/>
        </w:rPr>
        <w:t>Közösségi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tereken</w:t>
      </w:r>
      <w:proofErr w:type="spellEnd"/>
      <w:r>
        <w:rPr>
          <w:w w:val="110"/>
          <w:sz w:val="17"/>
          <w:szCs w:val="17"/>
        </w:rPr>
        <w:t xml:space="preserve"> (pl</w:t>
      </w:r>
      <w:r w:rsidR="002864A1">
        <w:rPr>
          <w:w w:val="110"/>
          <w:sz w:val="17"/>
          <w:szCs w:val="17"/>
        </w:rPr>
        <w:t>.:</w:t>
      </w:r>
      <w:r>
        <w:rPr>
          <w:w w:val="110"/>
          <w:sz w:val="17"/>
          <w:szCs w:val="17"/>
        </w:rPr>
        <w:t xml:space="preserve"> a </w:t>
      </w:r>
      <w:proofErr w:type="spellStart"/>
      <w:r>
        <w:rPr>
          <w:w w:val="110"/>
          <w:sz w:val="17"/>
          <w:szCs w:val="17"/>
        </w:rPr>
        <w:t>felvonókban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és</w:t>
      </w:r>
      <w:proofErr w:type="spellEnd"/>
      <w:r>
        <w:rPr>
          <w:w w:val="110"/>
          <w:sz w:val="17"/>
          <w:szCs w:val="17"/>
        </w:rPr>
        <w:t xml:space="preserve"> a </w:t>
      </w:r>
      <w:proofErr w:type="spellStart"/>
      <w:r>
        <w:rPr>
          <w:w w:val="110"/>
          <w:sz w:val="17"/>
          <w:szCs w:val="17"/>
        </w:rPr>
        <w:t>színházban</w:t>
      </w:r>
      <w:proofErr w:type="spellEnd"/>
      <w:r>
        <w:rPr>
          <w:w w:val="110"/>
          <w:sz w:val="17"/>
          <w:szCs w:val="17"/>
        </w:rPr>
        <w:t xml:space="preserve">) </w:t>
      </w:r>
      <w:proofErr w:type="spellStart"/>
      <w:r>
        <w:rPr>
          <w:w w:val="110"/>
          <w:sz w:val="17"/>
          <w:szCs w:val="17"/>
        </w:rPr>
        <w:t>kötelező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az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arcmaszk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használata</w:t>
      </w:r>
      <w:proofErr w:type="spellEnd"/>
      <w:r>
        <w:rPr>
          <w:w w:val="110"/>
          <w:sz w:val="17"/>
          <w:szCs w:val="17"/>
        </w:rPr>
        <w:t xml:space="preserve">, </w:t>
      </w:r>
      <w:proofErr w:type="spellStart"/>
      <w:r>
        <w:rPr>
          <w:w w:val="110"/>
          <w:sz w:val="17"/>
          <w:szCs w:val="17"/>
        </w:rPr>
        <w:t>azonban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az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éttermekben</w:t>
      </w:r>
      <w:proofErr w:type="spellEnd"/>
      <w:r>
        <w:rPr>
          <w:w w:val="110"/>
          <w:sz w:val="17"/>
          <w:szCs w:val="17"/>
        </w:rPr>
        <w:t xml:space="preserve">, </w:t>
      </w:r>
      <w:proofErr w:type="spellStart"/>
      <w:r>
        <w:rPr>
          <w:w w:val="110"/>
          <w:sz w:val="17"/>
          <w:szCs w:val="17"/>
        </w:rPr>
        <w:t>bárokban</w:t>
      </w:r>
      <w:proofErr w:type="spellEnd"/>
      <w:r>
        <w:rPr>
          <w:w w:val="110"/>
          <w:sz w:val="17"/>
          <w:szCs w:val="17"/>
        </w:rPr>
        <w:t>, lounge-</w:t>
      </w:r>
      <w:proofErr w:type="spellStart"/>
      <w:r>
        <w:rPr>
          <w:w w:val="110"/>
          <w:sz w:val="17"/>
          <w:szCs w:val="17"/>
        </w:rPr>
        <w:t>okban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illetve</w:t>
      </w:r>
      <w:proofErr w:type="spellEnd"/>
      <w:r>
        <w:rPr>
          <w:w w:val="110"/>
          <w:sz w:val="17"/>
          <w:szCs w:val="17"/>
        </w:rPr>
        <w:t xml:space="preserve"> a </w:t>
      </w:r>
      <w:proofErr w:type="spellStart"/>
      <w:r>
        <w:rPr>
          <w:w w:val="110"/>
          <w:sz w:val="17"/>
          <w:szCs w:val="17"/>
        </w:rPr>
        <w:t>napozóteraszokon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nem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kell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használni</w:t>
      </w:r>
      <w:proofErr w:type="spellEnd"/>
      <w:r>
        <w:rPr>
          <w:w w:val="110"/>
          <w:sz w:val="17"/>
          <w:szCs w:val="17"/>
        </w:rPr>
        <w:t xml:space="preserve">. Az </w:t>
      </w:r>
      <w:proofErr w:type="spellStart"/>
      <w:r>
        <w:rPr>
          <w:w w:val="110"/>
          <w:sz w:val="17"/>
          <w:szCs w:val="17"/>
        </w:rPr>
        <w:t>utasok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továbbra</w:t>
      </w:r>
      <w:proofErr w:type="spellEnd"/>
      <w:r>
        <w:rPr>
          <w:w w:val="110"/>
          <w:sz w:val="17"/>
          <w:szCs w:val="17"/>
        </w:rPr>
        <w:t xml:space="preserve"> is </w:t>
      </w:r>
      <w:proofErr w:type="spellStart"/>
      <w:r>
        <w:rPr>
          <w:w w:val="110"/>
          <w:sz w:val="17"/>
          <w:szCs w:val="17"/>
        </w:rPr>
        <w:t>élvezhetik</w:t>
      </w:r>
      <w:proofErr w:type="spellEnd"/>
      <w:r>
        <w:rPr>
          <w:w w:val="110"/>
          <w:sz w:val="17"/>
          <w:szCs w:val="17"/>
        </w:rPr>
        <w:t xml:space="preserve"> a </w:t>
      </w:r>
      <w:proofErr w:type="spellStart"/>
      <w:r>
        <w:rPr>
          <w:w w:val="110"/>
          <w:sz w:val="17"/>
          <w:szCs w:val="17"/>
        </w:rPr>
        <w:t>tartalmas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fedélzeti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élményeket</w:t>
      </w:r>
      <w:proofErr w:type="spellEnd"/>
      <w:r>
        <w:rPr>
          <w:w w:val="110"/>
          <w:sz w:val="17"/>
          <w:szCs w:val="17"/>
        </w:rPr>
        <w:t xml:space="preserve">, </w:t>
      </w:r>
      <w:proofErr w:type="spellStart"/>
      <w:r>
        <w:rPr>
          <w:w w:val="110"/>
          <w:sz w:val="17"/>
          <w:szCs w:val="17"/>
        </w:rPr>
        <w:t>beleértve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az</w:t>
      </w:r>
      <w:proofErr w:type="spellEnd"/>
      <w:r>
        <w:rPr>
          <w:w w:val="110"/>
          <w:sz w:val="17"/>
          <w:szCs w:val="17"/>
        </w:rPr>
        <w:t xml:space="preserve"> MSC </w:t>
      </w:r>
      <w:proofErr w:type="spellStart"/>
      <w:r>
        <w:rPr>
          <w:w w:val="110"/>
          <w:sz w:val="17"/>
          <w:szCs w:val="17"/>
        </w:rPr>
        <w:t>díjnyertes</w:t>
      </w:r>
      <w:proofErr w:type="spellEnd"/>
      <w:r>
        <w:rPr>
          <w:w w:val="110"/>
          <w:sz w:val="17"/>
          <w:szCs w:val="17"/>
        </w:rPr>
        <w:t xml:space="preserve"> show-</w:t>
      </w:r>
      <w:proofErr w:type="spellStart"/>
      <w:r>
        <w:rPr>
          <w:w w:val="110"/>
          <w:sz w:val="17"/>
          <w:szCs w:val="17"/>
        </w:rPr>
        <w:t>műsorait</w:t>
      </w:r>
      <w:proofErr w:type="spellEnd"/>
      <w:r>
        <w:rPr>
          <w:w w:val="110"/>
          <w:sz w:val="17"/>
          <w:szCs w:val="17"/>
        </w:rPr>
        <w:t xml:space="preserve">, </w:t>
      </w:r>
      <w:proofErr w:type="spellStart"/>
      <w:r>
        <w:rPr>
          <w:w w:val="110"/>
          <w:sz w:val="17"/>
          <w:szCs w:val="17"/>
        </w:rPr>
        <w:t>elsőosztályú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kulináris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élményeit</w:t>
      </w:r>
      <w:proofErr w:type="spellEnd"/>
      <w:r>
        <w:rPr>
          <w:w w:val="110"/>
          <w:sz w:val="17"/>
          <w:szCs w:val="17"/>
        </w:rPr>
        <w:t xml:space="preserve">, </w:t>
      </w:r>
      <w:proofErr w:type="spellStart"/>
      <w:r>
        <w:rPr>
          <w:w w:val="110"/>
          <w:sz w:val="17"/>
          <w:szCs w:val="17"/>
        </w:rPr>
        <w:t>kirándulásait</w:t>
      </w:r>
      <w:proofErr w:type="spellEnd"/>
      <w:r>
        <w:rPr>
          <w:w w:val="110"/>
          <w:sz w:val="17"/>
          <w:szCs w:val="17"/>
        </w:rPr>
        <w:t xml:space="preserve">, </w:t>
      </w:r>
      <w:proofErr w:type="spellStart"/>
      <w:r>
        <w:rPr>
          <w:w w:val="110"/>
          <w:sz w:val="17"/>
          <w:szCs w:val="17"/>
        </w:rPr>
        <w:t>családi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programjait</w:t>
      </w:r>
      <w:proofErr w:type="spellEnd"/>
      <w:r>
        <w:rPr>
          <w:w w:val="110"/>
          <w:sz w:val="17"/>
          <w:szCs w:val="17"/>
        </w:rPr>
        <w:t xml:space="preserve">, </w:t>
      </w:r>
      <w:proofErr w:type="spellStart"/>
      <w:r>
        <w:rPr>
          <w:w w:val="110"/>
          <w:sz w:val="17"/>
          <w:szCs w:val="17"/>
        </w:rPr>
        <w:t>vásárlási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lehetőségeit</w:t>
      </w:r>
      <w:proofErr w:type="spellEnd"/>
      <w:r>
        <w:rPr>
          <w:w w:val="110"/>
          <w:sz w:val="17"/>
          <w:szCs w:val="17"/>
        </w:rPr>
        <w:t xml:space="preserve">, a </w:t>
      </w:r>
      <w:proofErr w:type="spellStart"/>
      <w:r>
        <w:rPr>
          <w:w w:val="110"/>
          <w:sz w:val="17"/>
          <w:szCs w:val="17"/>
        </w:rPr>
        <w:t>szépségszalon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és</w:t>
      </w:r>
      <w:proofErr w:type="spellEnd"/>
      <w:r>
        <w:rPr>
          <w:w w:val="110"/>
          <w:sz w:val="17"/>
          <w:szCs w:val="17"/>
        </w:rPr>
        <w:t xml:space="preserve"> fitness </w:t>
      </w:r>
      <w:proofErr w:type="spellStart"/>
      <w:r>
        <w:rPr>
          <w:w w:val="110"/>
          <w:sz w:val="17"/>
          <w:szCs w:val="17"/>
        </w:rPr>
        <w:t>központ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szolgáltatásait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és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egyéb</w:t>
      </w:r>
      <w:proofErr w:type="spellEnd"/>
      <w:r>
        <w:rPr>
          <w:w w:val="110"/>
          <w:sz w:val="17"/>
          <w:szCs w:val="17"/>
        </w:rPr>
        <w:t xml:space="preserve"> </w:t>
      </w:r>
      <w:proofErr w:type="spellStart"/>
      <w:r>
        <w:rPr>
          <w:w w:val="110"/>
          <w:sz w:val="17"/>
          <w:szCs w:val="17"/>
        </w:rPr>
        <w:t>programjait</w:t>
      </w:r>
      <w:proofErr w:type="spellEnd"/>
      <w:r>
        <w:rPr>
          <w:w w:val="110"/>
          <w:sz w:val="17"/>
          <w:szCs w:val="17"/>
        </w:rPr>
        <w:t>.</w:t>
      </w:r>
    </w:p>
    <w:p w14:paraId="079308CF" w14:textId="77777777" w:rsidR="005C623A" w:rsidRPr="004A11C4" w:rsidRDefault="005C623A" w:rsidP="004A11C4">
      <w:pPr>
        <w:tabs>
          <w:tab w:val="left" w:pos="3330"/>
          <w:tab w:val="left" w:pos="11441"/>
        </w:tabs>
        <w:spacing w:before="113"/>
        <w:ind w:left="103"/>
        <w:jc w:val="both"/>
        <w:rPr>
          <w:w w:val="110"/>
          <w:sz w:val="6"/>
          <w:szCs w:val="6"/>
        </w:rPr>
      </w:pPr>
    </w:p>
    <w:p w14:paraId="2EC5A612" w14:textId="77777777" w:rsidR="005C623A" w:rsidRDefault="00FB6A75">
      <w:pPr>
        <w:spacing w:before="1"/>
        <w:ind w:left="2501" w:firstLine="720"/>
        <w:rPr>
          <w:b/>
          <w:sz w:val="26"/>
          <w:szCs w:val="26"/>
        </w:rPr>
      </w:pPr>
      <w:r>
        <w:rPr>
          <w:noProof/>
          <w:lang w:val="hu-HU" w:eastAsia="hu-HU"/>
        </w:rPr>
        <w:pict w14:anchorId="24912640">
          <v:shape id="image12.png" o:spid="_x0000_s1043" type="#_x0000_t75" style="position:absolute;left:0;text-align:left;margin-left:14.5pt;margin-top:.35pt;width:141.7pt;height:89.95pt;z-index:251656704;visibility:visible;mso-wrap-style:none;mso-position-horizontal-relative:page;v-text-anchor:middle" stroked="t">
            <v:stroke joinstyle="round"/>
            <v:imagedata r:id="rId11" o:title=""/>
            <w10:wrap anchorx="page"/>
          </v:shape>
        </w:pict>
      </w:r>
      <w:r w:rsidR="005C623A">
        <w:rPr>
          <w:b/>
          <w:color w:val="009FE3"/>
          <w:sz w:val="26"/>
          <w:szCs w:val="26"/>
        </w:rPr>
        <w:t>ÉTTERMEK ÉS BÁROK</w:t>
      </w:r>
    </w:p>
    <w:p w14:paraId="6F80D535" w14:textId="1B2C6756" w:rsidR="005C623A" w:rsidRDefault="005C623A" w:rsidP="00B84429">
      <w:pPr>
        <w:pStyle w:val="Szvegtrzs"/>
        <w:spacing w:before="56" w:line="235" w:lineRule="auto"/>
        <w:ind w:left="3221" w:right="435"/>
        <w:jc w:val="both"/>
        <w:rPr>
          <w:spacing w:val="2"/>
          <w:w w:val="110"/>
          <w:sz w:val="17"/>
          <w:szCs w:val="17"/>
        </w:rPr>
      </w:pPr>
      <w:r>
        <w:rPr>
          <w:spacing w:val="3"/>
          <w:w w:val="110"/>
          <w:sz w:val="17"/>
          <w:szCs w:val="17"/>
        </w:rPr>
        <w:t xml:space="preserve">Minden </w:t>
      </w:r>
      <w:proofErr w:type="spellStart"/>
      <w:r>
        <w:rPr>
          <w:spacing w:val="3"/>
          <w:w w:val="110"/>
          <w:sz w:val="17"/>
          <w:szCs w:val="17"/>
        </w:rPr>
        <w:t>étel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és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ital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az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asztaloknál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kerül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felszolgálásra</w:t>
      </w:r>
      <w:proofErr w:type="spellEnd"/>
      <w:r>
        <w:rPr>
          <w:spacing w:val="3"/>
          <w:w w:val="110"/>
          <w:sz w:val="17"/>
          <w:szCs w:val="17"/>
        </w:rPr>
        <w:t xml:space="preserve">, </w:t>
      </w:r>
      <w:proofErr w:type="spellStart"/>
      <w:r>
        <w:rPr>
          <w:spacing w:val="3"/>
          <w:w w:val="110"/>
          <w:sz w:val="17"/>
          <w:szCs w:val="17"/>
        </w:rPr>
        <w:t>ezzel</w:t>
      </w:r>
      <w:proofErr w:type="spellEnd"/>
      <w:r>
        <w:rPr>
          <w:spacing w:val="3"/>
          <w:w w:val="110"/>
          <w:sz w:val="17"/>
          <w:szCs w:val="17"/>
        </w:rPr>
        <w:t xml:space="preserve"> is </w:t>
      </w:r>
      <w:proofErr w:type="spellStart"/>
      <w:r>
        <w:rPr>
          <w:spacing w:val="3"/>
          <w:w w:val="110"/>
          <w:sz w:val="17"/>
          <w:szCs w:val="17"/>
        </w:rPr>
        <w:t>segítve</w:t>
      </w:r>
      <w:proofErr w:type="spellEnd"/>
      <w:r>
        <w:rPr>
          <w:spacing w:val="3"/>
          <w:w w:val="110"/>
          <w:sz w:val="17"/>
          <w:szCs w:val="17"/>
        </w:rPr>
        <w:t xml:space="preserve"> a </w:t>
      </w:r>
      <w:proofErr w:type="spellStart"/>
      <w:r>
        <w:rPr>
          <w:spacing w:val="3"/>
          <w:w w:val="110"/>
          <w:sz w:val="17"/>
          <w:szCs w:val="17"/>
        </w:rPr>
        <w:t>higiéniai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távolságtartás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betartását</w:t>
      </w:r>
      <w:proofErr w:type="spellEnd"/>
      <w:r>
        <w:rPr>
          <w:spacing w:val="3"/>
          <w:w w:val="110"/>
          <w:sz w:val="17"/>
          <w:szCs w:val="17"/>
        </w:rPr>
        <w:t xml:space="preserve">. </w:t>
      </w:r>
      <w:r>
        <w:rPr>
          <w:w w:val="110"/>
          <w:sz w:val="17"/>
          <w:szCs w:val="17"/>
        </w:rPr>
        <w:t xml:space="preserve">A </w:t>
      </w:r>
      <w:proofErr w:type="spellStart"/>
      <w:r>
        <w:rPr>
          <w:spacing w:val="3"/>
          <w:w w:val="110"/>
          <w:sz w:val="17"/>
          <w:szCs w:val="17"/>
        </w:rPr>
        <w:t>büfé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éttermekben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az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önkiszolgáló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rendszer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helyett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az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utasok</w:t>
      </w:r>
      <w:proofErr w:type="spellEnd"/>
      <w:r>
        <w:rPr>
          <w:spacing w:val="3"/>
          <w:w w:val="110"/>
          <w:sz w:val="17"/>
          <w:szCs w:val="17"/>
        </w:rPr>
        <w:t xml:space="preserve"> a </w:t>
      </w:r>
      <w:proofErr w:type="spellStart"/>
      <w:r>
        <w:rPr>
          <w:spacing w:val="3"/>
          <w:w w:val="110"/>
          <w:sz w:val="17"/>
          <w:szCs w:val="17"/>
        </w:rPr>
        <w:t>pultoknál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választhatják</w:t>
      </w:r>
      <w:proofErr w:type="spellEnd"/>
      <w:r>
        <w:rPr>
          <w:spacing w:val="3"/>
          <w:w w:val="110"/>
          <w:sz w:val="17"/>
          <w:szCs w:val="17"/>
        </w:rPr>
        <w:t xml:space="preserve"> ki </w:t>
      </w:r>
      <w:proofErr w:type="spellStart"/>
      <w:r>
        <w:rPr>
          <w:spacing w:val="3"/>
          <w:w w:val="110"/>
          <w:sz w:val="17"/>
          <w:szCs w:val="17"/>
        </w:rPr>
        <w:t>az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ételt</w:t>
      </w:r>
      <w:proofErr w:type="spellEnd"/>
      <w:r>
        <w:rPr>
          <w:spacing w:val="3"/>
          <w:w w:val="110"/>
          <w:sz w:val="17"/>
          <w:szCs w:val="17"/>
        </w:rPr>
        <w:t xml:space="preserve">, </w:t>
      </w:r>
      <w:proofErr w:type="spellStart"/>
      <w:r>
        <w:rPr>
          <w:spacing w:val="3"/>
          <w:w w:val="110"/>
          <w:sz w:val="17"/>
          <w:szCs w:val="17"/>
        </w:rPr>
        <w:t>melyet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tányéron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szervírozva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vihetnek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az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asztalukhoz</w:t>
      </w:r>
      <w:proofErr w:type="spellEnd"/>
      <w:r>
        <w:rPr>
          <w:spacing w:val="3"/>
          <w:w w:val="110"/>
          <w:sz w:val="17"/>
          <w:szCs w:val="17"/>
        </w:rPr>
        <w:t xml:space="preserve">. Az </w:t>
      </w:r>
      <w:proofErr w:type="spellStart"/>
      <w:r>
        <w:rPr>
          <w:spacing w:val="3"/>
          <w:w w:val="110"/>
          <w:sz w:val="17"/>
          <w:szCs w:val="17"/>
        </w:rPr>
        <w:t>éttermek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és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bárok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aktuális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kínálatát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az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utasok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telefonjuk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segítségével</w:t>
      </w:r>
      <w:proofErr w:type="spellEnd"/>
      <w:r>
        <w:rPr>
          <w:spacing w:val="3"/>
          <w:w w:val="110"/>
          <w:sz w:val="17"/>
          <w:szCs w:val="17"/>
        </w:rPr>
        <w:t>, QR-</w:t>
      </w:r>
      <w:proofErr w:type="spellStart"/>
      <w:r>
        <w:rPr>
          <w:spacing w:val="3"/>
          <w:w w:val="110"/>
          <w:sz w:val="17"/>
          <w:szCs w:val="17"/>
        </w:rPr>
        <w:t>kód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leolvasásával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érik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majd</w:t>
      </w:r>
      <w:proofErr w:type="spellEnd"/>
      <w:r>
        <w:rPr>
          <w:spacing w:val="3"/>
          <w:w w:val="110"/>
          <w:sz w:val="17"/>
          <w:szCs w:val="17"/>
        </w:rPr>
        <w:t xml:space="preserve"> el. A </w:t>
      </w:r>
      <w:proofErr w:type="spellStart"/>
      <w:r>
        <w:rPr>
          <w:spacing w:val="3"/>
          <w:w w:val="110"/>
          <w:sz w:val="17"/>
          <w:szCs w:val="17"/>
        </w:rPr>
        <w:t>kockázatok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minimalizálásának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érdekében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az</w:t>
      </w:r>
      <w:proofErr w:type="spellEnd"/>
      <w:r>
        <w:rPr>
          <w:spacing w:val="3"/>
          <w:w w:val="110"/>
          <w:sz w:val="17"/>
          <w:szCs w:val="17"/>
        </w:rPr>
        <w:t xml:space="preserve"> MSC Cruises </w:t>
      </w:r>
      <w:proofErr w:type="spellStart"/>
      <w:r>
        <w:rPr>
          <w:spacing w:val="3"/>
          <w:w w:val="110"/>
          <w:sz w:val="17"/>
          <w:szCs w:val="17"/>
        </w:rPr>
        <w:t>megújította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az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étkeztetés</w:t>
      </w:r>
      <w:proofErr w:type="spellEnd"/>
      <w:r>
        <w:rPr>
          <w:spacing w:val="3"/>
          <w:w w:val="110"/>
          <w:sz w:val="17"/>
          <w:szCs w:val="17"/>
        </w:rPr>
        <w:t xml:space="preserve">, a </w:t>
      </w:r>
      <w:proofErr w:type="spellStart"/>
      <w:r>
        <w:rPr>
          <w:spacing w:val="3"/>
          <w:w w:val="110"/>
          <w:sz w:val="17"/>
          <w:szCs w:val="17"/>
        </w:rPr>
        <w:t>megrendelés</w:t>
      </w:r>
      <w:proofErr w:type="spellEnd"/>
      <w:r>
        <w:rPr>
          <w:spacing w:val="3"/>
          <w:w w:val="110"/>
          <w:sz w:val="17"/>
          <w:szCs w:val="17"/>
        </w:rPr>
        <w:t xml:space="preserve">, </w:t>
      </w:r>
      <w:proofErr w:type="spellStart"/>
      <w:r>
        <w:rPr>
          <w:spacing w:val="3"/>
          <w:w w:val="110"/>
          <w:sz w:val="17"/>
          <w:szCs w:val="17"/>
        </w:rPr>
        <w:t>az</w:t>
      </w:r>
      <w:proofErr w:type="spellEnd"/>
      <w:r>
        <w:rPr>
          <w:spacing w:val="3"/>
          <w:w w:val="110"/>
          <w:sz w:val="17"/>
          <w:szCs w:val="17"/>
        </w:rPr>
        <w:t xml:space="preserve"> </w:t>
      </w:r>
      <w:proofErr w:type="spellStart"/>
      <w:r>
        <w:rPr>
          <w:spacing w:val="3"/>
          <w:w w:val="110"/>
          <w:sz w:val="17"/>
          <w:szCs w:val="17"/>
        </w:rPr>
        <w:t>elkészítés</w:t>
      </w:r>
      <w:proofErr w:type="spellEnd"/>
      <w:r>
        <w:rPr>
          <w:spacing w:val="3"/>
          <w:w w:val="110"/>
          <w:sz w:val="17"/>
          <w:szCs w:val="17"/>
        </w:rPr>
        <w:t xml:space="preserve">, a </w:t>
      </w:r>
      <w:proofErr w:type="spellStart"/>
      <w:r>
        <w:rPr>
          <w:spacing w:val="3"/>
          <w:w w:val="110"/>
          <w:sz w:val="17"/>
          <w:szCs w:val="17"/>
        </w:rPr>
        <w:t>kiszállítás</w:t>
      </w:r>
      <w:proofErr w:type="spellEnd"/>
      <w:r>
        <w:rPr>
          <w:spacing w:val="3"/>
          <w:w w:val="110"/>
          <w:sz w:val="17"/>
          <w:szCs w:val="17"/>
        </w:rPr>
        <w:t>, a</w:t>
      </w:r>
      <w:r>
        <w:rPr>
          <w:spacing w:val="2"/>
          <w:w w:val="110"/>
          <w:sz w:val="17"/>
          <w:szCs w:val="17"/>
        </w:rPr>
        <w:t xml:space="preserve"> </w:t>
      </w:r>
      <w:proofErr w:type="spellStart"/>
      <w:r>
        <w:rPr>
          <w:spacing w:val="2"/>
          <w:w w:val="110"/>
          <w:sz w:val="17"/>
          <w:szCs w:val="17"/>
        </w:rPr>
        <w:t>fogyasztás</w:t>
      </w:r>
      <w:proofErr w:type="spellEnd"/>
      <w:r>
        <w:rPr>
          <w:spacing w:val="2"/>
          <w:w w:val="110"/>
          <w:sz w:val="17"/>
          <w:szCs w:val="17"/>
        </w:rPr>
        <w:t xml:space="preserve"> </w:t>
      </w:r>
      <w:proofErr w:type="spellStart"/>
      <w:r>
        <w:rPr>
          <w:spacing w:val="2"/>
          <w:w w:val="110"/>
          <w:sz w:val="17"/>
          <w:szCs w:val="17"/>
        </w:rPr>
        <w:t>és</w:t>
      </w:r>
      <w:proofErr w:type="spellEnd"/>
      <w:r>
        <w:rPr>
          <w:spacing w:val="2"/>
          <w:w w:val="110"/>
          <w:sz w:val="17"/>
          <w:szCs w:val="17"/>
        </w:rPr>
        <w:t xml:space="preserve"> a </w:t>
      </w:r>
      <w:proofErr w:type="spellStart"/>
      <w:r>
        <w:rPr>
          <w:spacing w:val="2"/>
          <w:w w:val="110"/>
          <w:sz w:val="17"/>
          <w:szCs w:val="17"/>
        </w:rPr>
        <w:t>fizetés</w:t>
      </w:r>
      <w:proofErr w:type="spellEnd"/>
      <w:r>
        <w:rPr>
          <w:spacing w:val="2"/>
          <w:w w:val="110"/>
          <w:sz w:val="17"/>
          <w:szCs w:val="17"/>
        </w:rPr>
        <w:t xml:space="preserve"> </w:t>
      </w:r>
      <w:proofErr w:type="spellStart"/>
      <w:r>
        <w:rPr>
          <w:spacing w:val="2"/>
          <w:w w:val="110"/>
          <w:sz w:val="17"/>
          <w:szCs w:val="17"/>
        </w:rPr>
        <w:t>teljes</w:t>
      </w:r>
      <w:proofErr w:type="spellEnd"/>
      <w:r>
        <w:rPr>
          <w:spacing w:val="2"/>
          <w:w w:val="110"/>
          <w:sz w:val="17"/>
          <w:szCs w:val="17"/>
        </w:rPr>
        <w:t xml:space="preserve"> </w:t>
      </w:r>
      <w:proofErr w:type="spellStart"/>
      <w:r>
        <w:rPr>
          <w:spacing w:val="2"/>
          <w:w w:val="110"/>
          <w:sz w:val="17"/>
          <w:szCs w:val="17"/>
        </w:rPr>
        <w:t>folyamatát</w:t>
      </w:r>
      <w:proofErr w:type="spellEnd"/>
      <w:r>
        <w:rPr>
          <w:spacing w:val="2"/>
          <w:w w:val="110"/>
          <w:sz w:val="17"/>
          <w:szCs w:val="17"/>
        </w:rPr>
        <w:t>.</w:t>
      </w:r>
    </w:p>
    <w:p w14:paraId="3C8035D6" w14:textId="77777777" w:rsidR="005C623A" w:rsidRDefault="005C623A" w:rsidP="00B84429">
      <w:pPr>
        <w:pStyle w:val="Szvegtrzs"/>
        <w:spacing w:before="56" w:line="235" w:lineRule="auto"/>
        <w:ind w:left="3221" w:right="435"/>
        <w:jc w:val="both"/>
        <w:rPr>
          <w:spacing w:val="2"/>
          <w:w w:val="110"/>
          <w:sz w:val="17"/>
          <w:szCs w:val="17"/>
        </w:rPr>
      </w:pPr>
    </w:p>
    <w:p w14:paraId="1D9E15A8" w14:textId="3B376C9F" w:rsidR="005C623A" w:rsidRDefault="00FB6A75" w:rsidP="004B2063">
      <w:pPr>
        <w:ind w:left="3119" w:right="110" w:firstLine="283"/>
        <w:rPr>
          <w:sz w:val="17"/>
          <w:szCs w:val="17"/>
        </w:rPr>
      </w:pPr>
      <w:r>
        <w:rPr>
          <w:noProof/>
          <w:lang w:val="hu-HU" w:eastAsia="hu-HU"/>
        </w:rPr>
        <w:pict w14:anchorId="6F7528E8">
          <v:shape id="image13.png" o:spid="_x0000_s1044" type="#_x0000_t75" style="position:absolute;left:0;text-align:left;margin-left:18pt;margin-top:12.75pt;width:139.45pt;height:95.35pt;z-index:251657728;visibility:visible;mso-wrap-style:none;mso-position-horizontal-relative:page;v-text-anchor:middle" stroked="t">
            <v:stroke joinstyle="round"/>
            <v:imagedata r:id="rId12" o:title=""/>
            <w10:wrap type="square" anchorx="page"/>
          </v:shape>
        </w:pict>
      </w:r>
      <w:r w:rsidR="005C623A">
        <w:rPr>
          <w:b/>
          <w:bCs/>
          <w:color w:val="009FE3"/>
          <w:sz w:val="26"/>
          <w:szCs w:val="26"/>
        </w:rPr>
        <w:t>PARTI KIRÁNDULÁSOK</w:t>
      </w:r>
      <w:r w:rsidR="005C623A">
        <w:rPr>
          <w:color w:val="009FE3"/>
        </w:rPr>
        <w:br/>
      </w:r>
      <w:r w:rsidR="005C623A">
        <w:rPr>
          <w:sz w:val="17"/>
          <w:szCs w:val="17"/>
        </w:rPr>
        <w:t xml:space="preserve">A </w:t>
      </w:r>
      <w:proofErr w:type="spellStart"/>
      <w:r w:rsidR="005C623A">
        <w:rPr>
          <w:sz w:val="17"/>
          <w:szCs w:val="17"/>
        </w:rPr>
        <w:t>hajóból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kiszállás</w:t>
      </w:r>
      <w:proofErr w:type="spellEnd"/>
      <w:r w:rsidR="005C623A">
        <w:rPr>
          <w:sz w:val="17"/>
          <w:szCs w:val="17"/>
        </w:rPr>
        <w:t xml:space="preserve"> a </w:t>
      </w:r>
      <w:proofErr w:type="spellStart"/>
      <w:r w:rsidR="005C623A">
        <w:rPr>
          <w:sz w:val="17"/>
          <w:szCs w:val="17"/>
        </w:rPr>
        <w:t>jelenlegi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szabályozások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szerint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egyénileg</w:t>
      </w:r>
      <w:proofErr w:type="spellEnd"/>
      <w:r w:rsidR="005C623A">
        <w:rPr>
          <w:sz w:val="17"/>
          <w:szCs w:val="17"/>
        </w:rPr>
        <w:t xml:space="preserve"> is </w:t>
      </w:r>
      <w:proofErr w:type="spellStart"/>
      <w:r w:rsidR="005C623A">
        <w:rPr>
          <w:sz w:val="17"/>
          <w:szCs w:val="17"/>
        </w:rPr>
        <w:t>lehetséges</w:t>
      </w:r>
      <w:proofErr w:type="spellEnd"/>
      <w:r w:rsidR="005C623A">
        <w:rPr>
          <w:sz w:val="17"/>
          <w:szCs w:val="17"/>
        </w:rPr>
        <w:t xml:space="preserve"> a </w:t>
      </w:r>
      <w:proofErr w:type="spellStart"/>
      <w:r w:rsidR="005C623A">
        <w:rPr>
          <w:sz w:val="17"/>
          <w:szCs w:val="17"/>
        </w:rPr>
        <w:t>legtöbb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kikötőben</w:t>
      </w:r>
      <w:proofErr w:type="spellEnd"/>
      <w:r w:rsidR="005C623A">
        <w:rPr>
          <w:sz w:val="17"/>
          <w:szCs w:val="17"/>
        </w:rPr>
        <w:t xml:space="preserve">, </w:t>
      </w:r>
      <w:proofErr w:type="spellStart"/>
      <w:r w:rsidR="005C623A">
        <w:rPr>
          <w:sz w:val="17"/>
          <w:szCs w:val="17"/>
        </w:rPr>
        <w:t>egy-két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kikötés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esetében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előfordulhat</w:t>
      </w:r>
      <w:proofErr w:type="spellEnd"/>
      <w:r w:rsidR="005C623A">
        <w:rPr>
          <w:sz w:val="17"/>
          <w:szCs w:val="17"/>
        </w:rPr>
        <w:t xml:space="preserve">, </w:t>
      </w:r>
      <w:proofErr w:type="spellStart"/>
      <w:r w:rsidR="005C623A">
        <w:rPr>
          <w:sz w:val="17"/>
          <w:szCs w:val="17"/>
        </w:rPr>
        <w:t>hogy</w:t>
      </w:r>
      <w:proofErr w:type="spellEnd"/>
      <w:r w:rsidR="005C623A">
        <w:rPr>
          <w:sz w:val="17"/>
          <w:szCs w:val="17"/>
        </w:rPr>
        <w:t xml:space="preserve"> a </w:t>
      </w:r>
      <w:proofErr w:type="spellStart"/>
      <w:r w:rsidR="005C623A">
        <w:rPr>
          <w:sz w:val="17"/>
          <w:szCs w:val="17"/>
        </w:rPr>
        <w:t>helyi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hatóságok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szabályainak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megfelelve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az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utasok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csak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az</w:t>
      </w:r>
      <w:proofErr w:type="spellEnd"/>
      <w:r w:rsidR="005C623A">
        <w:rPr>
          <w:sz w:val="17"/>
          <w:szCs w:val="17"/>
        </w:rPr>
        <w:t xml:space="preserve"> MSC Cruises </w:t>
      </w:r>
      <w:proofErr w:type="spellStart"/>
      <w:r w:rsidR="005C623A">
        <w:rPr>
          <w:sz w:val="17"/>
          <w:szCs w:val="17"/>
        </w:rPr>
        <w:t>hivatalos</w:t>
      </w:r>
      <w:proofErr w:type="spellEnd"/>
      <w:r w:rsidR="005C623A">
        <w:rPr>
          <w:sz w:val="17"/>
          <w:szCs w:val="17"/>
        </w:rPr>
        <w:t xml:space="preserve"> parti </w:t>
      </w:r>
      <w:proofErr w:type="spellStart"/>
      <w:r w:rsidR="005C623A">
        <w:rPr>
          <w:sz w:val="17"/>
          <w:szCs w:val="17"/>
        </w:rPr>
        <w:t>kirándulásán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részt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véve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szállhatnak</w:t>
      </w:r>
      <w:proofErr w:type="spellEnd"/>
      <w:r w:rsidR="005C623A">
        <w:rPr>
          <w:sz w:val="17"/>
          <w:szCs w:val="17"/>
        </w:rPr>
        <w:t xml:space="preserve"> ki, </w:t>
      </w:r>
      <w:proofErr w:type="spellStart"/>
      <w:r w:rsidR="005C623A">
        <w:rPr>
          <w:sz w:val="17"/>
          <w:szCs w:val="17"/>
        </w:rPr>
        <w:t>mivel</w:t>
      </w:r>
      <w:proofErr w:type="spellEnd"/>
      <w:r w:rsidR="005C623A">
        <w:rPr>
          <w:sz w:val="17"/>
          <w:szCs w:val="17"/>
        </w:rPr>
        <w:t xml:space="preserve"> a </w:t>
      </w:r>
      <w:proofErr w:type="spellStart"/>
      <w:r w:rsidR="005C623A">
        <w:rPr>
          <w:sz w:val="17"/>
          <w:szCs w:val="17"/>
        </w:rPr>
        <w:t>hajótársaság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csak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így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tudja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biztosítani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ugyanazt</w:t>
      </w:r>
      <w:proofErr w:type="spellEnd"/>
      <w:r w:rsidR="002864A1">
        <w:rPr>
          <w:sz w:val="17"/>
          <w:szCs w:val="17"/>
        </w:rPr>
        <w:t xml:space="preserve"> a</w:t>
      </w:r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magas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szintű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egészségügyi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és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biztonsági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protokollt</w:t>
      </w:r>
      <w:proofErr w:type="spellEnd"/>
      <w:r w:rsidR="005C623A">
        <w:rPr>
          <w:sz w:val="17"/>
          <w:szCs w:val="17"/>
        </w:rPr>
        <w:t xml:space="preserve"> a </w:t>
      </w:r>
      <w:proofErr w:type="spellStart"/>
      <w:r w:rsidR="005C623A">
        <w:rPr>
          <w:sz w:val="17"/>
          <w:szCs w:val="17"/>
        </w:rPr>
        <w:t>szárazföldön</w:t>
      </w:r>
      <w:proofErr w:type="spellEnd"/>
      <w:r w:rsidR="005C623A">
        <w:rPr>
          <w:sz w:val="17"/>
          <w:szCs w:val="17"/>
        </w:rPr>
        <w:t xml:space="preserve">, mint a </w:t>
      </w:r>
      <w:proofErr w:type="spellStart"/>
      <w:r w:rsidR="005C623A">
        <w:rPr>
          <w:sz w:val="17"/>
          <w:szCs w:val="17"/>
        </w:rPr>
        <w:t>fedélzeten</w:t>
      </w:r>
      <w:proofErr w:type="spellEnd"/>
      <w:r w:rsidR="005C623A">
        <w:rPr>
          <w:sz w:val="17"/>
          <w:szCs w:val="17"/>
        </w:rPr>
        <w:t xml:space="preserve">. </w:t>
      </w:r>
      <w:proofErr w:type="spellStart"/>
      <w:r w:rsidR="005C623A">
        <w:rPr>
          <w:sz w:val="17"/>
          <w:szCs w:val="17"/>
        </w:rPr>
        <w:t>Bár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jelen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pillanatban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lehetőség</w:t>
      </w:r>
      <w:proofErr w:type="spellEnd"/>
      <w:r w:rsidR="005C623A">
        <w:rPr>
          <w:sz w:val="17"/>
          <w:szCs w:val="17"/>
        </w:rPr>
        <w:t xml:space="preserve"> van </w:t>
      </w:r>
      <w:proofErr w:type="spellStart"/>
      <w:r w:rsidR="005C623A">
        <w:rPr>
          <w:sz w:val="17"/>
          <w:szCs w:val="17"/>
        </w:rPr>
        <w:t>egyénileg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kiszállni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az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egyes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kikötőkben</w:t>
      </w:r>
      <w:proofErr w:type="spellEnd"/>
      <w:r w:rsidR="005C623A">
        <w:rPr>
          <w:sz w:val="17"/>
          <w:szCs w:val="17"/>
        </w:rPr>
        <w:t xml:space="preserve">, de a </w:t>
      </w:r>
      <w:proofErr w:type="spellStart"/>
      <w:r w:rsidR="005C623A">
        <w:rPr>
          <w:sz w:val="17"/>
          <w:szCs w:val="17"/>
        </w:rPr>
        <w:t>járványügyi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szabályokhoz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igazodva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bármikor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módosíthatják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az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erre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vonatkozó</w:t>
      </w:r>
      <w:proofErr w:type="spellEnd"/>
      <w:r w:rsidR="005C623A">
        <w:rPr>
          <w:sz w:val="17"/>
          <w:szCs w:val="17"/>
        </w:rPr>
        <w:t xml:space="preserve"> </w:t>
      </w:r>
      <w:proofErr w:type="spellStart"/>
      <w:r w:rsidR="005C623A">
        <w:rPr>
          <w:sz w:val="17"/>
          <w:szCs w:val="17"/>
        </w:rPr>
        <w:t>szabályozást</w:t>
      </w:r>
      <w:proofErr w:type="spellEnd"/>
      <w:r w:rsidR="005C623A">
        <w:rPr>
          <w:sz w:val="17"/>
          <w:szCs w:val="17"/>
        </w:rPr>
        <w:t>.</w:t>
      </w:r>
    </w:p>
    <w:p w14:paraId="54B18960" w14:textId="77777777" w:rsidR="005C623A" w:rsidRDefault="005C623A" w:rsidP="004B2063">
      <w:pPr>
        <w:ind w:left="3119" w:right="110" w:firstLine="283"/>
        <w:rPr>
          <w:sz w:val="17"/>
          <w:szCs w:val="17"/>
        </w:rPr>
      </w:pPr>
      <w:r>
        <w:rPr>
          <w:sz w:val="17"/>
          <w:szCs w:val="17"/>
        </w:rPr>
        <w:t xml:space="preserve">A </w:t>
      </w:r>
      <w:proofErr w:type="spellStart"/>
      <w:r>
        <w:rPr>
          <w:sz w:val="17"/>
          <w:szCs w:val="17"/>
        </w:rPr>
        <w:t>kirándulásokról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részletes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leírást</w:t>
      </w:r>
      <w:proofErr w:type="spellEnd"/>
      <w:r>
        <w:rPr>
          <w:sz w:val="17"/>
          <w:szCs w:val="17"/>
        </w:rPr>
        <w:t xml:space="preserve"> a </w:t>
      </w:r>
      <w:proofErr w:type="spellStart"/>
      <w:r>
        <w:rPr>
          <w:sz w:val="17"/>
          <w:szCs w:val="17"/>
        </w:rPr>
        <w:t>hajóutak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leírásánál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vagy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utazási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irodai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ügyintézőjétől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kaphat</w:t>
      </w:r>
      <w:proofErr w:type="spellEnd"/>
      <w:r>
        <w:rPr>
          <w:sz w:val="17"/>
          <w:szCs w:val="17"/>
        </w:rPr>
        <w:t>.</w:t>
      </w:r>
    </w:p>
    <w:p w14:paraId="39EFFC52" w14:textId="77777777" w:rsidR="005C623A" w:rsidRDefault="005C623A" w:rsidP="004B2063">
      <w:pPr>
        <w:ind w:left="3119" w:firstLine="283"/>
        <w:rPr>
          <w:sz w:val="17"/>
          <w:szCs w:val="17"/>
        </w:rPr>
      </w:pPr>
      <w:r>
        <w:rPr>
          <w:sz w:val="17"/>
          <w:szCs w:val="17"/>
        </w:rPr>
        <w:t xml:space="preserve">A </w:t>
      </w:r>
      <w:proofErr w:type="spellStart"/>
      <w:r>
        <w:rPr>
          <w:sz w:val="17"/>
          <w:szCs w:val="17"/>
        </w:rPr>
        <w:t>különböző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térségekre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vonatkozó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részletes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szabályok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lejjebb</w:t>
      </w:r>
      <w:proofErr w:type="spellEnd"/>
      <w:r>
        <w:rPr>
          <w:sz w:val="17"/>
          <w:szCs w:val="17"/>
        </w:rPr>
        <w:t xml:space="preserve"> </w:t>
      </w:r>
      <w:proofErr w:type="spellStart"/>
      <w:r>
        <w:rPr>
          <w:sz w:val="17"/>
          <w:szCs w:val="17"/>
        </w:rPr>
        <w:t>olvashatók</w:t>
      </w:r>
      <w:proofErr w:type="spellEnd"/>
      <w:r>
        <w:rPr>
          <w:sz w:val="17"/>
          <w:szCs w:val="17"/>
        </w:rPr>
        <w:t>.</w:t>
      </w:r>
      <w:r>
        <w:rPr>
          <w:sz w:val="17"/>
          <w:szCs w:val="17"/>
        </w:rPr>
        <w:br/>
      </w:r>
    </w:p>
    <w:p w14:paraId="46AFA477" w14:textId="77777777" w:rsidR="005C623A" w:rsidRDefault="00FB6A75">
      <w:pPr>
        <w:pStyle w:val="Cmsor1"/>
        <w:spacing w:before="219"/>
        <w:rPr>
          <w:rFonts w:ascii="Calibri" w:hAnsi="Calibri" w:cs="Calibri"/>
          <w:sz w:val="26"/>
          <w:szCs w:val="26"/>
          <w:lang w:val="hu-HU"/>
        </w:rPr>
      </w:pPr>
      <w:r>
        <w:rPr>
          <w:noProof/>
          <w:lang w:val="hu-HU" w:eastAsia="hu-HU"/>
        </w:rPr>
        <w:pict w14:anchorId="7CAF4D4E">
          <v:shape id="image14.png" o:spid="_x0000_s1045" type="#_x0000_t75" style="position:absolute;left:0;text-align:left;margin-left:9pt;margin-top:5.3pt;width:148.45pt;height:100.2pt;z-index:251658752;visibility:visible;mso-wrap-style:none;mso-position-horizontal-relative:page;v-text-anchor:middle" stroked="t">
            <v:stroke joinstyle="round"/>
            <v:imagedata r:id="rId13" o:title=""/>
            <w10:wrap anchorx="page"/>
          </v:shape>
        </w:pict>
      </w:r>
      <w:r w:rsidR="005C623A">
        <w:rPr>
          <w:rFonts w:ascii="Calibri" w:hAnsi="Calibri" w:cs="Calibri"/>
          <w:color w:val="009FE3"/>
          <w:sz w:val="26"/>
          <w:szCs w:val="26"/>
          <w:lang w:val="hu-HU"/>
        </w:rPr>
        <w:t>SZÓRAKOZTATÓ PROGRAMOK</w:t>
      </w:r>
    </w:p>
    <w:p w14:paraId="5B45386E" w14:textId="77777777" w:rsidR="005C623A" w:rsidRDefault="00FB6A75">
      <w:pPr>
        <w:pStyle w:val="Szvegtrzs"/>
        <w:spacing w:before="57" w:line="235" w:lineRule="auto"/>
        <w:ind w:left="3221" w:right="438"/>
        <w:jc w:val="both"/>
        <w:rPr>
          <w:w w:val="110"/>
          <w:sz w:val="16"/>
          <w:szCs w:val="16"/>
          <w:lang w:val="hu-HU"/>
        </w:rPr>
      </w:pPr>
      <w:r>
        <w:rPr>
          <w:noProof/>
          <w:lang w:val="hu-HU" w:eastAsia="hu-HU"/>
        </w:rPr>
        <w:pict w14:anchorId="6C35A172">
          <v:shape id="image15.png" o:spid="_x0000_s1046" type="#_x0000_t75" style="position:absolute;left:0;text-align:left;margin-left:9pt;margin-top:101.25pt;width:147.2pt;height:105.95pt;z-index:251659776;visibility:visible;mso-wrap-style:none;mso-position-horizontal-relative:page;v-text-anchor:middle" stroked="t">
            <v:stroke joinstyle="round"/>
            <v:imagedata r:id="rId14" o:title=""/>
            <w10:wrap anchorx="page"/>
          </v:shape>
        </w:pict>
      </w:r>
      <w:r w:rsidR="005C623A">
        <w:rPr>
          <w:w w:val="110"/>
          <w:sz w:val="16"/>
          <w:szCs w:val="16"/>
          <w:lang w:val="hu-HU"/>
        </w:rPr>
        <w:t xml:space="preserve">Újratervezett, kisebb csoportokban megvalósuló tematikus rendezvényeket, szórakoztató játékokat, családi eseményeket, show műsorokat, fitnesz és táncprogramokat továbbra is megtartanak. A színházi műsorokat*, különféle programokat és a Gyerek Klub szolgáltatásait előre foglalással vehetik igénybe a vendégek. Az utasok a fedélzeti programokat az MSC </w:t>
      </w:r>
      <w:proofErr w:type="spellStart"/>
      <w:r w:rsidR="005C623A">
        <w:rPr>
          <w:w w:val="110"/>
          <w:sz w:val="16"/>
          <w:szCs w:val="16"/>
          <w:lang w:val="hu-HU"/>
        </w:rPr>
        <w:t>for</w:t>
      </w:r>
      <w:proofErr w:type="spellEnd"/>
      <w:r w:rsidR="005C623A">
        <w:rPr>
          <w:w w:val="110"/>
          <w:sz w:val="16"/>
          <w:szCs w:val="16"/>
          <w:lang w:val="hu-HU"/>
        </w:rPr>
        <w:t xml:space="preserve"> </w:t>
      </w:r>
      <w:proofErr w:type="spellStart"/>
      <w:r w:rsidR="005C623A">
        <w:rPr>
          <w:w w:val="110"/>
          <w:sz w:val="16"/>
          <w:szCs w:val="16"/>
          <w:lang w:val="hu-HU"/>
        </w:rPr>
        <w:t>Me</w:t>
      </w:r>
      <w:proofErr w:type="spellEnd"/>
      <w:r w:rsidR="005C623A">
        <w:rPr>
          <w:w w:val="110"/>
          <w:sz w:val="16"/>
          <w:szCs w:val="16"/>
          <w:lang w:val="hu-HU"/>
        </w:rPr>
        <w:t xml:space="preserve">** digitális csatornáin (mobilapplikáció, kabinokban elhelyezett okos TV, interaktív érintőképernyők) böngészhetik és ezeket akár az alkalmazásban, akár a kijelölt pultoknál tudják lefoglalni. </w:t>
      </w:r>
    </w:p>
    <w:p w14:paraId="0992AD94" w14:textId="77777777" w:rsidR="005C623A" w:rsidRDefault="005C623A">
      <w:pPr>
        <w:pStyle w:val="Szvegtrzs"/>
        <w:spacing w:before="57" w:line="235" w:lineRule="auto"/>
        <w:ind w:left="3221" w:right="438"/>
        <w:jc w:val="both"/>
        <w:rPr>
          <w:sz w:val="16"/>
          <w:szCs w:val="16"/>
          <w:lang w:val="hu-HU"/>
        </w:rPr>
      </w:pPr>
      <w:r>
        <w:rPr>
          <w:w w:val="110"/>
          <w:sz w:val="16"/>
          <w:szCs w:val="16"/>
          <w:lang w:val="hu-HU"/>
        </w:rPr>
        <w:t>A színház csökkentett férőhellyel üzemel a megfelelő társasági távolságtartás biztosítása érdekében, de több előadást tartanak, így minden utasnak lehetősége lesz megtekinteni a díjnyertes műsorok széles választékát.</w:t>
      </w:r>
    </w:p>
    <w:p w14:paraId="5B19C388" w14:textId="77777777" w:rsidR="005C623A" w:rsidRDefault="005C623A">
      <w:pPr>
        <w:pStyle w:val="Szvegtrzs"/>
        <w:rPr>
          <w:sz w:val="26"/>
          <w:lang w:val="hu-HU"/>
        </w:rPr>
      </w:pPr>
    </w:p>
    <w:p w14:paraId="066F1E2A" w14:textId="77777777" w:rsidR="005C623A" w:rsidRDefault="005C623A">
      <w:pPr>
        <w:pStyle w:val="Cmsor1"/>
        <w:ind w:left="2501" w:firstLine="720"/>
        <w:rPr>
          <w:rFonts w:ascii="Calibri" w:hAnsi="Calibri" w:cs="Calibri"/>
          <w:sz w:val="26"/>
          <w:szCs w:val="26"/>
          <w:lang w:val="hu-HU"/>
        </w:rPr>
      </w:pPr>
      <w:r>
        <w:rPr>
          <w:rFonts w:ascii="Calibri" w:hAnsi="Calibri" w:cs="Calibri"/>
          <w:color w:val="009FE3"/>
          <w:sz w:val="26"/>
          <w:szCs w:val="26"/>
          <w:lang w:val="hu-HU"/>
        </w:rPr>
        <w:t>SZABADTÉRI TERÜLETEK ÉS MEDENCÉK</w:t>
      </w:r>
    </w:p>
    <w:p w14:paraId="6FE4D7FE" w14:textId="77777777" w:rsidR="005C623A" w:rsidRDefault="005C623A">
      <w:pPr>
        <w:pStyle w:val="Szvegtrzs"/>
        <w:spacing w:before="56" w:line="235" w:lineRule="auto"/>
        <w:ind w:left="3221" w:right="437"/>
        <w:jc w:val="both"/>
        <w:rPr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Minden nyitott fedélzeti közösségi létesítmény elérhető lesz: a medencék és pezsgőfürdők, valamint az </w:t>
      </w:r>
      <w:proofErr w:type="spellStart"/>
      <w:r>
        <w:rPr>
          <w:w w:val="110"/>
          <w:sz w:val="18"/>
          <w:szCs w:val="18"/>
          <w:lang w:val="hu-HU"/>
        </w:rPr>
        <w:t>aquapark</w:t>
      </w:r>
      <w:proofErr w:type="spellEnd"/>
      <w:r>
        <w:rPr>
          <w:w w:val="110"/>
          <w:sz w:val="18"/>
          <w:szCs w:val="18"/>
          <w:lang w:val="hu-HU"/>
        </w:rPr>
        <w:t xml:space="preserve"> csökkentett férőhellyel üzemelnek a megfelelő távolságtartás biztosításának érdekében.</w:t>
      </w:r>
    </w:p>
    <w:p w14:paraId="393F27F4" w14:textId="77777777" w:rsidR="005C623A" w:rsidRDefault="005C623A">
      <w:pPr>
        <w:pStyle w:val="Szvegtrzs"/>
        <w:spacing w:before="2" w:line="235" w:lineRule="auto"/>
        <w:ind w:left="3221" w:right="434"/>
        <w:jc w:val="both"/>
        <w:rPr>
          <w:spacing w:val="3"/>
          <w:w w:val="110"/>
          <w:sz w:val="18"/>
          <w:szCs w:val="18"/>
          <w:lang w:val="hu-HU"/>
        </w:rPr>
      </w:pPr>
      <w:r>
        <w:rPr>
          <w:spacing w:val="3"/>
          <w:w w:val="110"/>
          <w:sz w:val="18"/>
          <w:szCs w:val="18"/>
          <w:lang w:val="hu-HU"/>
        </w:rPr>
        <w:t>A napozóágyakat csoportosan, egymástól szeparáltan helyezik el és minden használat után, fertőtlenítik azokat, valamint éjszakánként egy még alaposabb fertőtlenítési eljárásra is sor kerül.</w:t>
      </w:r>
    </w:p>
    <w:p w14:paraId="46EC9F12" w14:textId="77777777" w:rsidR="005C623A" w:rsidRDefault="005C623A">
      <w:pPr>
        <w:pStyle w:val="Szvegtrzs"/>
        <w:spacing w:before="2" w:line="235" w:lineRule="auto"/>
        <w:ind w:left="3221" w:right="434"/>
        <w:jc w:val="both"/>
        <w:rPr>
          <w:spacing w:val="3"/>
          <w:w w:val="110"/>
          <w:sz w:val="18"/>
          <w:szCs w:val="18"/>
          <w:lang w:val="hu-HU"/>
        </w:rPr>
      </w:pPr>
    </w:p>
    <w:p w14:paraId="7E9F50CC" w14:textId="77777777" w:rsidR="005C623A" w:rsidRDefault="005C623A">
      <w:pPr>
        <w:pStyle w:val="Szvegtrzs"/>
        <w:spacing w:before="2" w:line="235" w:lineRule="auto"/>
        <w:ind w:left="3221" w:right="434"/>
        <w:jc w:val="both"/>
        <w:rPr>
          <w:sz w:val="18"/>
          <w:szCs w:val="18"/>
          <w:lang w:val="hu-HU"/>
        </w:rPr>
      </w:pPr>
    </w:p>
    <w:p w14:paraId="40EBAB74" w14:textId="77777777" w:rsidR="005C623A" w:rsidRDefault="005C623A">
      <w:pPr>
        <w:pStyle w:val="Szvegtrzs"/>
        <w:rPr>
          <w:sz w:val="26"/>
          <w:lang w:val="hu-HU"/>
        </w:rPr>
      </w:pPr>
    </w:p>
    <w:p w14:paraId="2C1D5908" w14:textId="77777777" w:rsidR="005C623A" w:rsidRDefault="00FB6A75">
      <w:pPr>
        <w:pStyle w:val="Cmsor1"/>
        <w:spacing w:before="219"/>
        <w:rPr>
          <w:rFonts w:ascii="Calibri" w:hAnsi="Calibri" w:cs="Calibri"/>
          <w:sz w:val="26"/>
          <w:szCs w:val="26"/>
          <w:lang w:val="hu-HU"/>
        </w:rPr>
      </w:pPr>
      <w:r>
        <w:rPr>
          <w:noProof/>
          <w:lang w:val="hu-HU" w:eastAsia="hu-HU"/>
        </w:rPr>
        <w:pict w14:anchorId="607F72D8">
          <v:shape id="image16.png" o:spid="_x0000_s1047" type="#_x0000_t75" style="position:absolute;left:0;text-align:left;margin-left:14.5pt;margin-top:4.35pt;width:141.7pt;height:102pt;z-index:251660800;visibility:visible;mso-wrap-style:none;mso-position-horizontal-relative:page;v-text-anchor:middle" stroked="t">
            <v:stroke joinstyle="round"/>
            <v:imagedata r:id="rId15" o:title=""/>
            <w10:wrap anchorx="page"/>
          </v:shape>
        </w:pict>
      </w:r>
      <w:r w:rsidR="005C623A">
        <w:rPr>
          <w:rFonts w:ascii="Calibri" w:hAnsi="Calibri" w:cs="Calibri"/>
          <w:color w:val="009FE3"/>
          <w:sz w:val="26"/>
          <w:szCs w:val="26"/>
          <w:lang w:val="hu-HU"/>
        </w:rPr>
        <w:t>SZOLGÁLTATÁSOK ÉS HIGH-TECH TECHNOLÓGIA</w:t>
      </w:r>
    </w:p>
    <w:p w14:paraId="7CED6437" w14:textId="77777777" w:rsidR="005C623A" w:rsidRDefault="005C623A">
      <w:pPr>
        <w:pStyle w:val="Szvegtrzs"/>
        <w:spacing w:before="56" w:line="235" w:lineRule="auto"/>
        <w:ind w:left="3221" w:right="435"/>
        <w:jc w:val="both"/>
        <w:rPr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Új Fedélzeti Információs Központ, mely a bejelentkezés napjától telefonon és személyesen is elérhető.</w:t>
      </w:r>
      <w:r>
        <w:rPr>
          <w:spacing w:val="4"/>
          <w:w w:val="110"/>
          <w:sz w:val="18"/>
          <w:szCs w:val="18"/>
          <w:lang w:val="hu-HU"/>
        </w:rPr>
        <w:t xml:space="preserve"> Az utasoknak mindig telefonálniuk kell, mielőtt bármilyen információs pulthoz fordulnának. A vendégeket arra kérik, hogy elsősorban a digitális csatornákat használják, mint például az</w:t>
      </w:r>
      <w:r>
        <w:rPr>
          <w:spacing w:val="11"/>
          <w:w w:val="110"/>
          <w:sz w:val="18"/>
          <w:szCs w:val="18"/>
          <w:lang w:val="hu-HU"/>
        </w:rPr>
        <w:t xml:space="preserve"> </w:t>
      </w:r>
      <w:r>
        <w:rPr>
          <w:spacing w:val="2"/>
          <w:w w:val="110"/>
          <w:sz w:val="18"/>
          <w:szCs w:val="18"/>
          <w:lang w:val="hu-HU"/>
        </w:rPr>
        <w:t>MSC</w:t>
      </w:r>
      <w:r>
        <w:rPr>
          <w:spacing w:val="12"/>
          <w:w w:val="110"/>
          <w:sz w:val="18"/>
          <w:szCs w:val="18"/>
          <w:lang w:val="hu-HU"/>
        </w:rPr>
        <w:t xml:space="preserve"> </w:t>
      </w:r>
      <w:proofErr w:type="spellStart"/>
      <w:r>
        <w:rPr>
          <w:spacing w:val="2"/>
          <w:w w:val="110"/>
          <w:sz w:val="18"/>
          <w:szCs w:val="18"/>
          <w:lang w:val="hu-HU"/>
        </w:rPr>
        <w:t>for</w:t>
      </w:r>
      <w:proofErr w:type="spellEnd"/>
      <w:r>
        <w:rPr>
          <w:spacing w:val="11"/>
          <w:w w:val="110"/>
          <w:sz w:val="18"/>
          <w:szCs w:val="18"/>
          <w:lang w:val="hu-HU"/>
        </w:rPr>
        <w:t xml:space="preserve"> </w:t>
      </w:r>
      <w:proofErr w:type="spellStart"/>
      <w:r>
        <w:rPr>
          <w:spacing w:val="4"/>
          <w:w w:val="110"/>
          <w:sz w:val="18"/>
          <w:szCs w:val="18"/>
          <w:lang w:val="hu-HU"/>
        </w:rPr>
        <w:t>Me</w:t>
      </w:r>
      <w:proofErr w:type="spellEnd"/>
      <w:r>
        <w:rPr>
          <w:spacing w:val="4"/>
          <w:w w:val="110"/>
          <w:sz w:val="18"/>
          <w:szCs w:val="18"/>
          <w:lang w:val="hu-HU"/>
        </w:rPr>
        <w:t>* applikáció, a kabinokban elhelyezett okos TV, és az interaktív érintőképernyők.</w:t>
      </w:r>
    </w:p>
    <w:p w14:paraId="3A2A89CB" w14:textId="77777777" w:rsidR="005C623A" w:rsidRDefault="005C623A">
      <w:pPr>
        <w:pStyle w:val="Szvegtrzs"/>
        <w:spacing w:line="231" w:lineRule="exact"/>
        <w:ind w:left="3221"/>
        <w:jc w:val="both"/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Fizetésnél az utasokat kérik, hogy elsősorban a készpénzmentes fizetési megoldásokat válasszák.</w:t>
      </w:r>
    </w:p>
    <w:p w14:paraId="0CF4F54F" w14:textId="77777777" w:rsidR="005C623A" w:rsidRDefault="005C623A">
      <w:pPr>
        <w:pStyle w:val="Szvegtrzs"/>
        <w:spacing w:line="231" w:lineRule="exact"/>
        <w:ind w:left="3221"/>
        <w:jc w:val="both"/>
        <w:rPr>
          <w:w w:val="110"/>
          <w:sz w:val="18"/>
          <w:szCs w:val="18"/>
          <w:lang w:val="hu-HU"/>
        </w:rPr>
      </w:pPr>
    </w:p>
    <w:p w14:paraId="2C7392E5" w14:textId="77777777" w:rsidR="005C623A" w:rsidRDefault="005C623A" w:rsidP="00CE4631">
      <w:pPr>
        <w:jc w:val="both"/>
        <w:rPr>
          <w:w w:val="90"/>
          <w:sz w:val="14"/>
          <w:szCs w:val="14"/>
          <w:lang w:val="hu-HU"/>
        </w:rPr>
      </w:pPr>
    </w:p>
    <w:p w14:paraId="68D721B2" w14:textId="77777777" w:rsidR="005C623A" w:rsidRPr="00CE4631" w:rsidRDefault="005C623A" w:rsidP="00CE4631">
      <w:pPr>
        <w:ind w:left="360"/>
        <w:rPr>
          <w:w w:val="110"/>
          <w:sz w:val="18"/>
          <w:szCs w:val="18"/>
          <w:lang w:val="hu-HU"/>
        </w:rPr>
      </w:pPr>
      <w:r w:rsidRPr="00CE4631">
        <w:rPr>
          <w:w w:val="110"/>
          <w:sz w:val="18"/>
          <w:szCs w:val="18"/>
          <w:lang w:val="hu-HU"/>
        </w:rPr>
        <w:t xml:space="preserve">A </w:t>
      </w:r>
      <w:proofErr w:type="spellStart"/>
      <w:r w:rsidRPr="00CE4631">
        <w:rPr>
          <w:w w:val="110"/>
          <w:sz w:val="18"/>
          <w:szCs w:val="18"/>
          <w:lang w:val="hu-HU"/>
        </w:rPr>
        <w:t>Cirque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 du </w:t>
      </w:r>
      <w:proofErr w:type="spellStart"/>
      <w:r w:rsidRPr="00CE4631">
        <w:rPr>
          <w:w w:val="110"/>
          <w:sz w:val="18"/>
          <w:szCs w:val="18"/>
          <w:lang w:val="hu-HU"/>
        </w:rPr>
        <w:t>Soleil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 előadásait ideiglenesen felfüggesztik a nemzetközi művészeket érintő utazási korlátozások miatt.</w:t>
      </w:r>
      <w:r w:rsidRPr="00CE4631">
        <w:rPr>
          <w:w w:val="110"/>
          <w:sz w:val="18"/>
          <w:szCs w:val="18"/>
          <w:lang w:val="hu-HU"/>
        </w:rPr>
        <w:br/>
        <w:t xml:space="preserve">**Az MSC </w:t>
      </w:r>
      <w:proofErr w:type="spellStart"/>
      <w:r w:rsidRPr="00CE4631">
        <w:rPr>
          <w:w w:val="110"/>
          <w:sz w:val="18"/>
          <w:szCs w:val="18"/>
          <w:lang w:val="hu-HU"/>
        </w:rPr>
        <w:t>for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 </w:t>
      </w:r>
      <w:proofErr w:type="spellStart"/>
      <w:r w:rsidRPr="00CE4631">
        <w:rPr>
          <w:w w:val="110"/>
          <w:sz w:val="18"/>
          <w:szCs w:val="18"/>
          <w:lang w:val="hu-HU"/>
        </w:rPr>
        <w:t>Me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 digitális program (mobil applikáció, okos-TV a kabinokban, </w:t>
      </w:r>
      <w:proofErr w:type="spellStart"/>
      <w:r w:rsidRPr="00CE4631">
        <w:rPr>
          <w:w w:val="110"/>
          <w:sz w:val="18"/>
          <w:szCs w:val="18"/>
          <w:lang w:val="hu-HU"/>
        </w:rPr>
        <w:t>interaktíve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 táblák) az alábbi hajókon érhető el: MSC </w:t>
      </w:r>
      <w:proofErr w:type="spellStart"/>
      <w:r w:rsidRPr="00CE4631">
        <w:rPr>
          <w:w w:val="110"/>
          <w:sz w:val="18"/>
          <w:szCs w:val="18"/>
          <w:lang w:val="hu-HU"/>
        </w:rPr>
        <w:t>Meraviglia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, MSC </w:t>
      </w:r>
      <w:proofErr w:type="spellStart"/>
      <w:r w:rsidRPr="00CE4631">
        <w:rPr>
          <w:w w:val="110"/>
          <w:sz w:val="18"/>
          <w:szCs w:val="18"/>
          <w:lang w:val="hu-HU"/>
        </w:rPr>
        <w:t>Bellissima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, MSC </w:t>
      </w:r>
      <w:proofErr w:type="spellStart"/>
      <w:r w:rsidRPr="00CE4631">
        <w:rPr>
          <w:w w:val="110"/>
          <w:sz w:val="18"/>
          <w:szCs w:val="18"/>
          <w:lang w:val="hu-HU"/>
        </w:rPr>
        <w:t>Grandiosa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, MSC </w:t>
      </w:r>
      <w:proofErr w:type="spellStart"/>
      <w:r w:rsidRPr="00CE4631">
        <w:rPr>
          <w:w w:val="110"/>
          <w:sz w:val="18"/>
          <w:szCs w:val="18"/>
          <w:lang w:val="hu-HU"/>
        </w:rPr>
        <w:t>Seaview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, MSC </w:t>
      </w:r>
      <w:proofErr w:type="spellStart"/>
      <w:r w:rsidRPr="00CE4631">
        <w:rPr>
          <w:w w:val="110"/>
          <w:sz w:val="18"/>
          <w:szCs w:val="18"/>
          <w:lang w:val="hu-HU"/>
        </w:rPr>
        <w:t>Seaside</w:t>
      </w:r>
      <w:proofErr w:type="spellEnd"/>
      <w:r w:rsidRPr="00CE4631">
        <w:rPr>
          <w:w w:val="110"/>
          <w:sz w:val="18"/>
          <w:szCs w:val="18"/>
          <w:lang w:val="hu-HU"/>
        </w:rPr>
        <w:t xml:space="preserve"> és MSC </w:t>
      </w:r>
      <w:proofErr w:type="spellStart"/>
      <w:r w:rsidRPr="00CE4631">
        <w:rPr>
          <w:w w:val="110"/>
          <w:sz w:val="18"/>
          <w:szCs w:val="18"/>
          <w:lang w:val="hu-HU"/>
        </w:rPr>
        <w:t>Splendida</w:t>
      </w:r>
      <w:proofErr w:type="spellEnd"/>
      <w:r w:rsidRPr="00CE4631">
        <w:rPr>
          <w:w w:val="110"/>
          <w:sz w:val="18"/>
          <w:szCs w:val="18"/>
          <w:lang w:val="hu-HU"/>
        </w:rPr>
        <w:t>.</w:t>
      </w:r>
    </w:p>
    <w:p w14:paraId="2034A6F2" w14:textId="77777777" w:rsidR="005C623A" w:rsidRDefault="005C623A" w:rsidP="00CE4631">
      <w:pPr>
        <w:rPr>
          <w:w w:val="110"/>
          <w:sz w:val="18"/>
          <w:szCs w:val="18"/>
          <w:lang w:val="hu-HU"/>
        </w:rPr>
      </w:pPr>
    </w:p>
    <w:p w14:paraId="1EF5605E" w14:textId="77777777" w:rsidR="005C623A" w:rsidRDefault="005C623A" w:rsidP="00CE4631">
      <w:pPr>
        <w:rPr>
          <w:w w:val="110"/>
          <w:sz w:val="18"/>
          <w:szCs w:val="18"/>
          <w:lang w:val="hu-HU"/>
        </w:rPr>
      </w:pPr>
    </w:p>
    <w:p w14:paraId="467EB071" w14:textId="77777777" w:rsidR="005C623A" w:rsidRDefault="005C623A" w:rsidP="00CE4631">
      <w:pPr>
        <w:rPr>
          <w:w w:val="110"/>
          <w:sz w:val="18"/>
          <w:szCs w:val="18"/>
          <w:lang w:val="hu-HU"/>
        </w:rPr>
      </w:pPr>
    </w:p>
    <w:p w14:paraId="0543C508" w14:textId="77777777" w:rsidR="005C623A" w:rsidRDefault="005C623A" w:rsidP="00CE4631">
      <w:pPr>
        <w:rPr>
          <w:w w:val="110"/>
          <w:sz w:val="18"/>
          <w:szCs w:val="18"/>
          <w:lang w:val="hu-HU"/>
        </w:rPr>
      </w:pPr>
    </w:p>
    <w:p w14:paraId="13EA7F8D" w14:textId="77777777" w:rsidR="005C623A" w:rsidRDefault="005C623A" w:rsidP="00CE4631">
      <w:pPr>
        <w:rPr>
          <w:w w:val="110"/>
          <w:sz w:val="18"/>
          <w:szCs w:val="18"/>
          <w:lang w:val="hu-HU"/>
        </w:rPr>
      </w:pPr>
    </w:p>
    <w:p w14:paraId="262C0E2E" w14:textId="77777777" w:rsidR="005C623A" w:rsidRDefault="005C623A" w:rsidP="00CE4631">
      <w:pPr>
        <w:rPr>
          <w:w w:val="110"/>
          <w:sz w:val="18"/>
          <w:szCs w:val="18"/>
          <w:lang w:val="hu-HU"/>
        </w:rPr>
      </w:pPr>
    </w:p>
    <w:p w14:paraId="0328B8E8" w14:textId="77777777" w:rsidR="005C623A" w:rsidRPr="00CE4631" w:rsidRDefault="005C623A" w:rsidP="00CE4631">
      <w:pPr>
        <w:rPr>
          <w:w w:val="110"/>
          <w:sz w:val="18"/>
          <w:szCs w:val="18"/>
          <w:lang w:val="hu-HU"/>
        </w:rPr>
      </w:pPr>
    </w:p>
    <w:p w14:paraId="4C4A469E" w14:textId="77777777" w:rsidR="005C623A" w:rsidRDefault="005C623A">
      <w:pPr>
        <w:pStyle w:val="Szvegtrzs"/>
        <w:rPr>
          <w:sz w:val="18"/>
          <w:szCs w:val="18"/>
          <w:lang w:val="hu-HU"/>
        </w:rPr>
      </w:pPr>
    </w:p>
    <w:p w14:paraId="5883E6ED" w14:textId="77777777" w:rsidR="005C623A" w:rsidRDefault="005C623A">
      <w:pPr>
        <w:rPr>
          <w:b/>
          <w:bCs/>
          <w:w w:val="90"/>
          <w:sz w:val="13"/>
          <w:szCs w:val="13"/>
          <w:lang w:val="hu-HU"/>
        </w:rPr>
      </w:pPr>
    </w:p>
    <w:p w14:paraId="573F0689" w14:textId="77777777" w:rsidR="005C623A" w:rsidRDefault="005C623A">
      <w:pPr>
        <w:rPr>
          <w:w w:val="90"/>
          <w:sz w:val="14"/>
          <w:szCs w:val="14"/>
          <w:lang w:val="hu-HU"/>
        </w:rPr>
      </w:pPr>
    </w:p>
    <w:p w14:paraId="27EA99F3" w14:textId="77777777" w:rsidR="005C623A" w:rsidRDefault="005C623A">
      <w:pPr>
        <w:rPr>
          <w:w w:val="90"/>
          <w:sz w:val="14"/>
          <w:szCs w:val="14"/>
          <w:lang w:val="hu-HU"/>
        </w:rPr>
      </w:pPr>
    </w:p>
    <w:p w14:paraId="6E20D37F" w14:textId="77777777" w:rsidR="005C623A" w:rsidRDefault="005C623A">
      <w:pPr>
        <w:tabs>
          <w:tab w:val="left" w:pos="2506"/>
          <w:tab w:val="left" w:pos="11338"/>
        </w:tabs>
        <w:spacing w:before="199"/>
        <w:jc w:val="center"/>
        <w:rPr>
          <w:b/>
          <w:sz w:val="40"/>
          <w:szCs w:val="40"/>
          <w:lang w:val="hu-HU"/>
        </w:rPr>
      </w:pPr>
      <w:r>
        <w:rPr>
          <w:b/>
          <w:color w:val="FFFFFF"/>
          <w:w w:val="95"/>
          <w:sz w:val="40"/>
          <w:szCs w:val="40"/>
          <w:shd w:val="clear" w:color="auto" w:fill="009FE3"/>
          <w:lang w:val="hu-HU"/>
        </w:rPr>
        <w:t xml:space="preserve">UTAZÁSI FELTÉTELEK DESZTINÁCIÓNKÉNT 2021/22. TÉL-TAVASZ </w:t>
      </w:r>
    </w:p>
    <w:p w14:paraId="7C5E8F44" w14:textId="77777777" w:rsidR="005C623A" w:rsidRDefault="005C623A">
      <w:pPr>
        <w:rPr>
          <w:w w:val="90"/>
          <w:sz w:val="14"/>
          <w:szCs w:val="14"/>
          <w:lang w:val="hu-HU"/>
        </w:rPr>
      </w:pPr>
    </w:p>
    <w:p w14:paraId="52AB25B4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b/>
          <w:bCs/>
          <w:w w:val="110"/>
          <w:sz w:val="20"/>
          <w:szCs w:val="20"/>
          <w:lang w:val="hu-HU"/>
        </w:rPr>
        <w:t>Az MSC a 2021/22-es téli-tavaszi programjaihoz minden desztinációnál az alábbi feltételeket írja elő:</w:t>
      </w:r>
      <w:r>
        <w:rPr>
          <w:w w:val="110"/>
          <w:sz w:val="18"/>
          <w:szCs w:val="18"/>
          <w:lang w:val="hu-HU"/>
        </w:rPr>
        <w:br/>
        <w:t xml:space="preserve">- </w:t>
      </w:r>
      <w:r w:rsidRPr="00AD047A">
        <w:rPr>
          <w:b/>
          <w:bCs/>
          <w:w w:val="110"/>
          <w:sz w:val="18"/>
          <w:szCs w:val="18"/>
          <w:lang w:val="hu-HU"/>
        </w:rPr>
        <w:t>oltási igazolás:</w:t>
      </w:r>
      <w:r>
        <w:rPr>
          <w:w w:val="110"/>
          <w:sz w:val="18"/>
          <w:szCs w:val="18"/>
          <w:lang w:val="hu-HU"/>
        </w:rPr>
        <w:t xml:space="preserve"> 12 éves kor felett, a teljes oltási ciklus után eltelt 14 nap a hajóút előtt, a második oltás nem lehet régebbi, mint 9 hónap (olasz állampolgároknak 6 hónap), aki a 3. oltást is felvette, annak nincs ilyen időkorlát.</w:t>
      </w:r>
    </w:p>
    <w:p w14:paraId="0AD249EE" w14:textId="311262A5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- </w:t>
      </w:r>
      <w:r w:rsidRPr="00AD047A">
        <w:rPr>
          <w:b/>
          <w:bCs/>
          <w:w w:val="110"/>
          <w:sz w:val="18"/>
          <w:szCs w:val="18"/>
          <w:lang w:val="hu-HU"/>
        </w:rPr>
        <w:t>negatív teszteredmény</w:t>
      </w:r>
      <w:r>
        <w:rPr>
          <w:w w:val="110"/>
          <w:sz w:val="18"/>
          <w:szCs w:val="18"/>
          <w:lang w:val="hu-HU"/>
        </w:rPr>
        <w:br/>
        <w:t xml:space="preserve">- Covid-fertőzés kockázatára is fedezetet nyújtó </w:t>
      </w:r>
      <w:r w:rsidRPr="00AD047A">
        <w:rPr>
          <w:b/>
          <w:bCs/>
          <w:w w:val="110"/>
          <w:sz w:val="18"/>
          <w:szCs w:val="18"/>
          <w:lang w:val="hu-HU"/>
        </w:rPr>
        <w:t xml:space="preserve">biztosítás </w:t>
      </w:r>
      <w:r w:rsidR="006E2E29">
        <w:rPr>
          <w:b/>
          <w:bCs/>
          <w:w w:val="110"/>
          <w:sz w:val="18"/>
          <w:szCs w:val="18"/>
          <w:lang w:val="hu-HU"/>
        </w:rPr>
        <w:t xml:space="preserve">szükséges, </w:t>
      </w:r>
      <w:r>
        <w:rPr>
          <w:w w:val="110"/>
          <w:sz w:val="18"/>
          <w:szCs w:val="18"/>
          <w:lang w:val="hu-HU"/>
        </w:rPr>
        <w:t xml:space="preserve">és fedezetigazolást </w:t>
      </w:r>
      <w:r w:rsidR="006E2E29">
        <w:rPr>
          <w:w w:val="110"/>
          <w:sz w:val="18"/>
          <w:szCs w:val="18"/>
          <w:lang w:val="hu-HU"/>
        </w:rPr>
        <w:t>kell</w:t>
      </w:r>
      <w:r>
        <w:rPr>
          <w:w w:val="110"/>
          <w:sz w:val="18"/>
          <w:szCs w:val="18"/>
          <w:lang w:val="hu-HU"/>
        </w:rPr>
        <w:t xml:space="preserve"> bemutatni angol nyelven - útlemondás, útmegszakítás, hazaszállítási költségek, karantén és orvosi ellátás költsége, kórházi ellátás költségeinek fedezete, a szoros kontaktokra is kiterjedően. </w:t>
      </w:r>
      <w:r>
        <w:rPr>
          <w:w w:val="110"/>
          <w:sz w:val="18"/>
          <w:szCs w:val="18"/>
          <w:lang w:val="hu-HU"/>
        </w:rPr>
        <w:br/>
      </w:r>
      <w:r>
        <w:rPr>
          <w:w w:val="110"/>
          <w:sz w:val="18"/>
          <w:szCs w:val="18"/>
          <w:lang w:val="hu-HU"/>
        </w:rPr>
        <w:br/>
        <w:t>12 év alatti gyermekek esetén RT-PCR negatív teszteredmény szükséges.</w:t>
      </w:r>
    </w:p>
    <w:p w14:paraId="406AD347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5D381DE3" w14:textId="77777777" w:rsidR="005C623A" w:rsidRDefault="005C623A" w:rsidP="00DE4A72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A teljesen beoltott utasok az adott országok követelményeinek megfelelően önállóan partra szállhatnak. Azok az utasok, akiknek nincs oltásuk vagy nem az elfogadott oltásuk van, illetve </w:t>
      </w:r>
      <w:r w:rsidRPr="00480DA9">
        <w:rPr>
          <w:color w:val="FF0000"/>
          <w:w w:val="110"/>
          <w:sz w:val="18"/>
          <w:szCs w:val="18"/>
          <w:lang w:val="hu-HU"/>
        </w:rPr>
        <w:t>bizonyos desztinációknál</w:t>
      </w:r>
      <w:r>
        <w:rPr>
          <w:w w:val="110"/>
          <w:sz w:val="18"/>
          <w:szCs w:val="18"/>
          <w:lang w:val="hu-HU"/>
        </w:rPr>
        <w:t xml:space="preserve"> </w:t>
      </w:r>
      <w:r>
        <w:rPr>
          <w:color w:val="FF0000"/>
          <w:w w:val="110"/>
          <w:sz w:val="18"/>
          <w:szCs w:val="18"/>
          <w:lang w:val="hu-HU"/>
        </w:rPr>
        <w:t>azok a családok, akik 12 év alatti gyermekkel utaznak, csak az MSC által szervezett kirándulásokon vehetnek részt és szállhatnak le a hajóról!</w:t>
      </w:r>
      <w:r>
        <w:rPr>
          <w:color w:val="FF0000"/>
          <w:w w:val="110"/>
          <w:sz w:val="18"/>
          <w:szCs w:val="18"/>
          <w:lang w:val="hu-HU"/>
        </w:rPr>
        <w:br/>
      </w:r>
    </w:p>
    <w:p w14:paraId="4CDF782A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Mivel az egyes országok beutazási szabályai folyamatosan és dinamikusan változhatnak, kérjük, hogy kísérjék figyelemmel utazás előtt azokat és egyeztessenek a légitársasággal is!</w:t>
      </w:r>
    </w:p>
    <w:p w14:paraId="3411AFE9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25965084" w14:textId="77777777" w:rsidR="005C623A" w:rsidRDefault="005C623A">
      <w:pPr>
        <w:rPr>
          <w:w w:val="110"/>
          <w:sz w:val="18"/>
          <w:szCs w:val="18"/>
          <w:u w:val="single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Az MSC megtagadja a beszállást azon utasoknál:</w:t>
      </w:r>
    </w:p>
    <w:p w14:paraId="129BADC0" w14:textId="77777777" w:rsidR="005C623A" w:rsidRDefault="005C623A">
      <w:pPr>
        <w:numPr>
          <w:ilvl w:val="0"/>
          <w:numId w:val="1"/>
        </w:num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akiknek az alábbi tünetek jelentkeznek: 37,5 C-nál magasabb a testhőmérséklet, köhögés, légzési nehézség, hidegrázás, izom/</w:t>
      </w:r>
      <w:proofErr w:type="spellStart"/>
      <w:r>
        <w:rPr>
          <w:w w:val="110"/>
          <w:sz w:val="18"/>
          <w:szCs w:val="18"/>
          <w:lang w:val="hu-HU"/>
        </w:rPr>
        <w:t>izületi</w:t>
      </w:r>
      <w:proofErr w:type="spellEnd"/>
      <w:r>
        <w:rPr>
          <w:w w:val="110"/>
          <w:sz w:val="18"/>
          <w:szCs w:val="18"/>
          <w:lang w:val="hu-HU"/>
        </w:rPr>
        <w:t xml:space="preserve"> fájdalom, fáradtság, fejfájás, torokfájás és ízlés/szaglás elvesztése a beszállást megelőző 14 napban</w:t>
      </w:r>
    </w:p>
    <w:p w14:paraId="79655166" w14:textId="77777777" w:rsidR="005C623A" w:rsidRDefault="005C623A">
      <w:pPr>
        <w:numPr>
          <w:ilvl w:val="0"/>
          <w:numId w:val="1"/>
        </w:num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Covid-gyanús vagy megerősített esetnek való kitettség a beszállást megelőző 14 napban</w:t>
      </w:r>
    </w:p>
    <w:p w14:paraId="3EF0AE2A" w14:textId="3F0B15C4" w:rsidR="005C623A" w:rsidRDefault="005C623A">
      <w:pPr>
        <w:numPr>
          <w:ilvl w:val="0"/>
          <w:numId w:val="1"/>
        </w:num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Ideiglenes utazási korlátozások, (pl</w:t>
      </w:r>
      <w:r w:rsidR="006E2E29">
        <w:rPr>
          <w:w w:val="110"/>
          <w:sz w:val="18"/>
          <w:szCs w:val="18"/>
          <w:lang w:val="hu-HU"/>
        </w:rPr>
        <w:t>.:</w:t>
      </w:r>
      <w:r>
        <w:rPr>
          <w:w w:val="110"/>
          <w:sz w:val="18"/>
          <w:szCs w:val="18"/>
          <w:lang w:val="hu-HU"/>
        </w:rPr>
        <w:t xml:space="preserve"> egy adott ország megtagadhatja a beszállást utazási előzmények vagy állampolgárság alapján)</w:t>
      </w:r>
    </w:p>
    <w:p w14:paraId="325661B1" w14:textId="77777777" w:rsidR="005C623A" w:rsidRDefault="005C623A">
      <w:pPr>
        <w:numPr>
          <w:ilvl w:val="0"/>
          <w:numId w:val="1"/>
        </w:num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Nem tudják bemutatni a kötelező biztosítási kötvény angol nyelvű fedezetigazolását</w:t>
      </w:r>
    </w:p>
    <w:p w14:paraId="36EE9460" w14:textId="77777777" w:rsidR="005C623A" w:rsidRPr="00DE4A72" w:rsidRDefault="005C623A">
      <w:pPr>
        <w:rPr>
          <w:color w:val="009FE3"/>
          <w:sz w:val="6"/>
          <w:szCs w:val="6"/>
          <w:lang w:val="hu-HU"/>
        </w:rPr>
      </w:pPr>
    </w:p>
    <w:p w14:paraId="79BEEEE1" w14:textId="77777777" w:rsidR="005C623A" w:rsidRPr="00AD047A" w:rsidRDefault="005C623A">
      <w:pPr>
        <w:rPr>
          <w:color w:val="009FE3"/>
          <w:sz w:val="20"/>
          <w:szCs w:val="20"/>
          <w:lang w:val="hu-HU"/>
        </w:rPr>
      </w:pPr>
      <w:r w:rsidRPr="00AD047A">
        <w:rPr>
          <w:color w:val="009FE3"/>
          <w:sz w:val="20"/>
          <w:szCs w:val="20"/>
          <w:lang w:val="hu-HU"/>
        </w:rPr>
        <w:t>Akinek hazautazáshoz extra tesztre van szüksége (pl. Ausztriába történő belépéshez 72 órán belüli negatív PCR teszt szükséges) azoknak a fedélzeten térítés ellenében lehetőségük van teszteltetniük magukat: antigén teszt 25 EUR, PCR-teszt 80 EUR</w:t>
      </w:r>
    </w:p>
    <w:p w14:paraId="2CDF1CEF" w14:textId="77777777" w:rsidR="005C623A" w:rsidRDefault="005C623A">
      <w:pPr>
        <w:rPr>
          <w:color w:val="009FE3"/>
          <w:sz w:val="26"/>
          <w:szCs w:val="26"/>
          <w:lang w:val="hu-HU"/>
        </w:rPr>
      </w:pPr>
    </w:p>
    <w:p w14:paraId="0665C595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  <w:r>
        <w:rPr>
          <w:b/>
          <w:bCs/>
          <w:color w:val="009FE3"/>
          <w:sz w:val="24"/>
          <w:szCs w:val="24"/>
          <w:lang w:val="hu-HU"/>
        </w:rPr>
        <w:t>MEDITERRÁN ORSZÁGOK</w:t>
      </w:r>
    </w:p>
    <w:p w14:paraId="0959A6EB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</w:p>
    <w:p w14:paraId="4F654B47" w14:textId="77777777" w:rsidR="005C623A" w:rsidRDefault="005C623A">
      <w:pPr>
        <w:rPr>
          <w:w w:val="110"/>
          <w:sz w:val="18"/>
          <w:szCs w:val="18"/>
          <w:u w:val="single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Fedélzetre lépéshez szükséges:</w:t>
      </w:r>
    </w:p>
    <w:p w14:paraId="7C05CEB0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</w:r>
      <w:r w:rsidRPr="00DE4A72">
        <w:rPr>
          <w:b/>
          <w:bCs/>
          <w:w w:val="110"/>
          <w:sz w:val="18"/>
          <w:szCs w:val="18"/>
          <w:lang w:val="hu-HU"/>
        </w:rPr>
        <w:t>12 éves kor felett:</w:t>
      </w:r>
    </w:p>
    <w:p w14:paraId="05D7255C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- Uniós Covid-igazolás (Pfizer, Moderna, AstraZeneca, Johnson&amp; Johnson; illetve a kevert vakcinákat is elfogadják, amennyiben legalább 2 db a felsorolt oltóanyagok egyike) </w:t>
      </w:r>
      <w:r>
        <w:rPr>
          <w:b/>
          <w:bCs/>
          <w:w w:val="110"/>
          <w:sz w:val="18"/>
          <w:szCs w:val="18"/>
          <w:lang w:val="hu-HU"/>
        </w:rPr>
        <w:t>ÉS</w:t>
      </w:r>
      <w:r>
        <w:rPr>
          <w:w w:val="110"/>
          <w:sz w:val="18"/>
          <w:szCs w:val="18"/>
          <w:lang w:val="hu-HU"/>
        </w:rPr>
        <w:t xml:space="preserve"> 48 órás negatív RT-PCR vagy antigén teszteredmény (2 éves kor felett, a hajó indulásához képest)</w:t>
      </w:r>
      <w:r>
        <w:rPr>
          <w:b/>
          <w:bCs/>
          <w:w w:val="110"/>
          <w:sz w:val="18"/>
          <w:szCs w:val="18"/>
          <w:lang w:val="hu-HU"/>
        </w:rPr>
        <w:t xml:space="preserve"> VAGY</w:t>
      </w:r>
    </w:p>
    <w:p w14:paraId="29C0F1CC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- betegségen átesettség igazolása (a hajóút indulása előtti 6 hónapban esett át a betegségen) VAGY átesett a betegségen és a felsorolt vakcinák 1 adagját már megkapta </w:t>
      </w:r>
      <w:r>
        <w:rPr>
          <w:b/>
          <w:bCs/>
          <w:w w:val="110"/>
          <w:sz w:val="18"/>
          <w:szCs w:val="18"/>
          <w:lang w:val="hu-HU"/>
        </w:rPr>
        <w:t>ÉS</w:t>
      </w:r>
      <w:r>
        <w:rPr>
          <w:w w:val="110"/>
          <w:sz w:val="18"/>
          <w:szCs w:val="18"/>
          <w:lang w:val="hu-HU"/>
        </w:rPr>
        <w:t xml:space="preserve"> 48 órás negatív RT-PCR vagy antigén teszteredmény (2 éves kor felett, a hajó indulásához képest)</w:t>
      </w:r>
    </w:p>
    <w:p w14:paraId="6A08DB80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70D9A6C6" w14:textId="77777777" w:rsidR="005C623A" w:rsidRDefault="005C623A" w:rsidP="00875915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A második oltás (egy dózisú esetében az egyetlen) nem lehet régebbi, mint 9 hónap (olasz állampolgároknak 6 hónap), aki a 3. oltást is felvette, annak nincs ilyen időkorlát.</w:t>
      </w:r>
    </w:p>
    <w:p w14:paraId="68DFDBA2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6EF9D0A8" w14:textId="77777777" w:rsidR="005C623A" w:rsidRDefault="005C623A">
      <w:pPr>
        <w:rPr>
          <w:w w:val="110"/>
          <w:sz w:val="18"/>
          <w:szCs w:val="18"/>
          <w:lang w:val="hu-HU"/>
        </w:rPr>
      </w:pPr>
      <w:r w:rsidRPr="00DE4A72">
        <w:rPr>
          <w:b/>
          <w:bCs/>
          <w:w w:val="110"/>
          <w:sz w:val="18"/>
          <w:szCs w:val="18"/>
          <w:lang w:val="hu-HU"/>
        </w:rPr>
        <w:t>2-11 éves</w:t>
      </w:r>
      <w:r>
        <w:rPr>
          <w:w w:val="110"/>
          <w:sz w:val="18"/>
          <w:szCs w:val="18"/>
          <w:lang w:val="hu-HU"/>
        </w:rPr>
        <w:t xml:space="preserve"> korig 48 órás negatív RT-PCR vagy antigén teszteredmény</w:t>
      </w:r>
    </w:p>
    <w:p w14:paraId="00C6B213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61AA2BE3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Fentieken túl beszálláskor a hajótársaság </w:t>
      </w:r>
      <w:r w:rsidRPr="00DE4A72">
        <w:rPr>
          <w:b/>
          <w:bCs/>
          <w:w w:val="110"/>
          <w:sz w:val="18"/>
          <w:szCs w:val="18"/>
          <w:lang w:val="hu-HU"/>
        </w:rPr>
        <w:t>antigén tesztet</w:t>
      </w:r>
      <w:r>
        <w:rPr>
          <w:w w:val="110"/>
          <w:sz w:val="18"/>
          <w:szCs w:val="18"/>
          <w:lang w:val="hu-HU"/>
        </w:rPr>
        <w:t xml:space="preserve"> végez minden 2 év feletti utason!</w:t>
      </w:r>
      <w:r>
        <w:rPr>
          <w:w w:val="110"/>
          <w:sz w:val="18"/>
          <w:szCs w:val="18"/>
          <w:lang w:val="hu-HU"/>
        </w:rPr>
        <w:br/>
      </w:r>
    </w:p>
    <w:p w14:paraId="58628B04" w14:textId="6D038A28" w:rsidR="005C623A" w:rsidRDefault="005C623A" w:rsidP="00DE4A72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Kirándulások</w:t>
      </w:r>
      <w:r>
        <w:rPr>
          <w:w w:val="110"/>
          <w:sz w:val="18"/>
          <w:szCs w:val="18"/>
          <w:lang w:val="hu-HU"/>
        </w:rPr>
        <w:t>: az utasok egyénileg is kiszállhatnak (nem csak</w:t>
      </w:r>
      <w:r w:rsidRPr="00DE4A72">
        <w:rPr>
          <w:w w:val="110"/>
          <w:sz w:val="18"/>
          <w:szCs w:val="18"/>
          <w:lang w:val="hu-HU"/>
        </w:rPr>
        <w:t xml:space="preserve"> </w:t>
      </w:r>
      <w:r>
        <w:rPr>
          <w:w w:val="110"/>
          <w:sz w:val="18"/>
          <w:szCs w:val="18"/>
          <w:lang w:val="hu-HU"/>
        </w:rPr>
        <w:t>MSC által szervezett buborék-kirándulások keretein belül)</w:t>
      </w:r>
      <w:r w:rsidR="001168D7">
        <w:rPr>
          <w:w w:val="110"/>
          <w:sz w:val="18"/>
          <w:szCs w:val="18"/>
          <w:lang w:val="hu-HU"/>
        </w:rPr>
        <w:t>,</w:t>
      </w:r>
      <w:r>
        <w:rPr>
          <w:w w:val="110"/>
          <w:sz w:val="18"/>
          <w:szCs w:val="18"/>
          <w:lang w:val="hu-HU"/>
        </w:rPr>
        <w:t xml:space="preserve"> és a kisgyerekkel utazók is. A helyi szabályokat figyelemmel kísérik, és ha szükséges ismét szigoríthatnak. Bizonyos kirándulásokhoz a hajótársaság </w:t>
      </w:r>
      <w:proofErr w:type="spellStart"/>
      <w:r>
        <w:rPr>
          <w:w w:val="110"/>
          <w:sz w:val="18"/>
          <w:szCs w:val="18"/>
          <w:lang w:val="hu-HU"/>
        </w:rPr>
        <w:t>Green</w:t>
      </w:r>
      <w:proofErr w:type="spellEnd"/>
      <w:r>
        <w:rPr>
          <w:w w:val="110"/>
          <w:sz w:val="18"/>
          <w:szCs w:val="18"/>
          <w:lang w:val="hu-HU"/>
        </w:rPr>
        <w:t xml:space="preserve"> </w:t>
      </w:r>
      <w:proofErr w:type="spellStart"/>
      <w:r>
        <w:rPr>
          <w:w w:val="110"/>
          <w:sz w:val="18"/>
          <w:szCs w:val="18"/>
          <w:lang w:val="hu-HU"/>
        </w:rPr>
        <w:t>Pass</w:t>
      </w:r>
      <w:proofErr w:type="spellEnd"/>
      <w:r>
        <w:rPr>
          <w:w w:val="110"/>
          <w:sz w:val="18"/>
          <w:szCs w:val="18"/>
          <w:lang w:val="hu-HU"/>
        </w:rPr>
        <w:t xml:space="preserve"> meglétét írja elő!</w:t>
      </w:r>
    </w:p>
    <w:p w14:paraId="577BFECE" w14:textId="77777777" w:rsidR="005C623A" w:rsidRDefault="005C623A" w:rsidP="00DE4A72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</w:r>
      <w:r>
        <w:rPr>
          <w:w w:val="110"/>
          <w:sz w:val="18"/>
          <w:szCs w:val="18"/>
          <w:u w:val="single"/>
          <w:lang w:val="hu-HU"/>
        </w:rPr>
        <w:t>Egyéb utazási követelmények</w:t>
      </w:r>
      <w:r>
        <w:rPr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br/>
        <w:t xml:space="preserve">- olaszországi indulás esetén </w:t>
      </w:r>
      <w:proofErr w:type="spellStart"/>
      <w:r>
        <w:rPr>
          <w:w w:val="110"/>
          <w:sz w:val="18"/>
          <w:szCs w:val="18"/>
          <w:lang w:val="hu-HU"/>
        </w:rPr>
        <w:t>Passanger</w:t>
      </w:r>
      <w:proofErr w:type="spellEnd"/>
      <w:r>
        <w:rPr>
          <w:w w:val="110"/>
          <w:sz w:val="18"/>
          <w:szCs w:val="18"/>
          <w:lang w:val="hu-HU"/>
        </w:rPr>
        <w:t xml:space="preserve"> </w:t>
      </w:r>
      <w:proofErr w:type="spellStart"/>
      <w:r>
        <w:rPr>
          <w:w w:val="110"/>
          <w:sz w:val="18"/>
          <w:szCs w:val="18"/>
          <w:lang w:val="hu-HU"/>
        </w:rPr>
        <w:t>Locator</w:t>
      </w:r>
      <w:proofErr w:type="spellEnd"/>
      <w:r>
        <w:rPr>
          <w:w w:val="110"/>
          <w:sz w:val="18"/>
          <w:szCs w:val="18"/>
          <w:lang w:val="hu-HU"/>
        </w:rPr>
        <w:t xml:space="preserve"> </w:t>
      </w:r>
      <w:proofErr w:type="spellStart"/>
      <w:r>
        <w:rPr>
          <w:w w:val="110"/>
          <w:sz w:val="18"/>
          <w:szCs w:val="18"/>
          <w:lang w:val="hu-HU"/>
        </w:rPr>
        <w:t>Form</w:t>
      </w:r>
      <w:proofErr w:type="spellEnd"/>
      <w:r>
        <w:rPr>
          <w:w w:val="110"/>
          <w:sz w:val="18"/>
          <w:szCs w:val="18"/>
          <w:lang w:val="hu-HU"/>
        </w:rPr>
        <w:t xml:space="preserve"> kitöltése szükséges</w:t>
      </w:r>
      <w:r>
        <w:rPr>
          <w:w w:val="110"/>
          <w:sz w:val="18"/>
          <w:szCs w:val="18"/>
          <w:lang w:val="hu-HU"/>
        </w:rPr>
        <w:br/>
        <w:t xml:space="preserve">- spanyolországi indulás esetén </w:t>
      </w:r>
      <w:proofErr w:type="spellStart"/>
      <w:r>
        <w:rPr>
          <w:w w:val="110"/>
          <w:sz w:val="18"/>
          <w:szCs w:val="18"/>
          <w:lang w:val="hu-HU"/>
        </w:rPr>
        <w:t>HealthControl</w:t>
      </w:r>
      <w:proofErr w:type="spellEnd"/>
      <w:r>
        <w:rPr>
          <w:w w:val="110"/>
          <w:sz w:val="18"/>
          <w:szCs w:val="18"/>
          <w:lang w:val="hu-HU"/>
        </w:rPr>
        <w:t xml:space="preserve"> </w:t>
      </w:r>
      <w:proofErr w:type="spellStart"/>
      <w:r>
        <w:rPr>
          <w:w w:val="110"/>
          <w:sz w:val="18"/>
          <w:szCs w:val="18"/>
          <w:lang w:val="hu-HU"/>
        </w:rPr>
        <w:t>Form</w:t>
      </w:r>
      <w:proofErr w:type="spellEnd"/>
      <w:r>
        <w:rPr>
          <w:w w:val="110"/>
          <w:sz w:val="18"/>
          <w:szCs w:val="18"/>
          <w:lang w:val="hu-HU"/>
        </w:rPr>
        <w:t xml:space="preserve"> kitöltése szükséges</w:t>
      </w:r>
    </w:p>
    <w:p w14:paraId="4AEB0352" w14:textId="77777777" w:rsidR="005C623A" w:rsidRPr="00322846" w:rsidRDefault="005C623A" w:rsidP="00322846">
      <w:pPr>
        <w:rPr>
          <w:sz w:val="18"/>
          <w:szCs w:val="18"/>
        </w:rPr>
      </w:pPr>
      <w:r w:rsidRPr="00322846">
        <w:rPr>
          <w:sz w:val="18"/>
          <w:szCs w:val="18"/>
        </w:rPr>
        <w:t xml:space="preserve">- </w:t>
      </w:r>
      <w:proofErr w:type="spellStart"/>
      <w:r w:rsidRPr="00322846">
        <w:rPr>
          <w:sz w:val="18"/>
          <w:szCs w:val="18"/>
        </w:rPr>
        <w:t>máltai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indulás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esetén</w:t>
      </w:r>
      <w:proofErr w:type="spellEnd"/>
      <w:r w:rsidRPr="00322846">
        <w:rPr>
          <w:sz w:val="18"/>
          <w:szCs w:val="18"/>
        </w:rPr>
        <w:t xml:space="preserve"> PLF-et </w:t>
      </w:r>
      <w:proofErr w:type="spellStart"/>
      <w:r w:rsidRPr="00322846">
        <w:rPr>
          <w:sz w:val="18"/>
          <w:szCs w:val="18"/>
        </w:rPr>
        <w:t>kell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kitölteni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minden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Máltán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beszálló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utasnak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kivéve</w:t>
      </w:r>
      <w:proofErr w:type="spellEnd"/>
      <w:r w:rsidRPr="00322846">
        <w:rPr>
          <w:sz w:val="18"/>
          <w:szCs w:val="18"/>
        </w:rPr>
        <w:t xml:space="preserve"> a </w:t>
      </w:r>
      <w:proofErr w:type="spellStart"/>
      <w:r w:rsidRPr="00322846">
        <w:rPr>
          <w:sz w:val="18"/>
          <w:szCs w:val="18"/>
        </w:rPr>
        <w:t>máltai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állampolgárokat</w:t>
      </w:r>
      <w:proofErr w:type="spellEnd"/>
      <w:r w:rsidRPr="00322846">
        <w:rPr>
          <w:sz w:val="18"/>
          <w:szCs w:val="18"/>
        </w:rPr>
        <w:t>. </w:t>
      </w:r>
      <w:hyperlink r:id="rId16" w:anchor="/" w:history="1">
        <w:r w:rsidRPr="00322846">
          <w:rPr>
            <w:rStyle w:val="Hiperhivatkozs"/>
            <w:rFonts w:cs="Calibri"/>
            <w:sz w:val="18"/>
            <w:szCs w:val="18"/>
          </w:rPr>
          <w:t>https://app.euplf.eu/#/</w:t>
        </w:r>
      </w:hyperlink>
    </w:p>
    <w:p w14:paraId="34EB3C81" w14:textId="3BD80C34" w:rsidR="005C623A" w:rsidRDefault="005C623A" w:rsidP="00322846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- Olaszországban a buszokon az FFP2-es maszkot kötelező hordani, azt az utast</w:t>
      </w:r>
      <w:r w:rsidR="001168D7">
        <w:rPr>
          <w:w w:val="110"/>
          <w:sz w:val="18"/>
          <w:szCs w:val="18"/>
          <w:lang w:val="hu-HU"/>
        </w:rPr>
        <w:t>,</w:t>
      </w:r>
      <w:r>
        <w:rPr>
          <w:w w:val="110"/>
          <w:sz w:val="18"/>
          <w:szCs w:val="18"/>
          <w:lang w:val="hu-HU"/>
        </w:rPr>
        <w:t xml:space="preserve"> aki másmilyen maszkot viszel nem engedik felszállni a járműre.</w:t>
      </w:r>
    </w:p>
    <w:p w14:paraId="3F7CE0ED" w14:textId="77777777" w:rsidR="005C623A" w:rsidRDefault="005C623A" w:rsidP="00322846">
      <w:pPr>
        <w:rPr>
          <w:w w:val="110"/>
          <w:sz w:val="18"/>
          <w:szCs w:val="18"/>
          <w:lang w:val="hu-HU"/>
        </w:rPr>
      </w:pPr>
    </w:p>
    <w:p w14:paraId="34CDC98D" w14:textId="77777777" w:rsidR="005C623A" w:rsidRDefault="005C623A" w:rsidP="00322846">
      <w:pPr>
        <w:rPr>
          <w:sz w:val="18"/>
          <w:szCs w:val="18"/>
        </w:rPr>
      </w:pPr>
      <w:proofErr w:type="spellStart"/>
      <w:r w:rsidRPr="00322846">
        <w:rPr>
          <w:sz w:val="18"/>
          <w:szCs w:val="18"/>
        </w:rPr>
        <w:t>Akik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nem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Olaszországban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kezdik</w:t>
      </w:r>
      <w:proofErr w:type="spellEnd"/>
      <w:r w:rsidRPr="00322846">
        <w:rPr>
          <w:sz w:val="18"/>
          <w:szCs w:val="18"/>
        </w:rPr>
        <w:t xml:space="preserve"> meg a </w:t>
      </w:r>
      <w:proofErr w:type="spellStart"/>
      <w:r w:rsidRPr="00322846">
        <w:rPr>
          <w:sz w:val="18"/>
          <w:szCs w:val="18"/>
        </w:rPr>
        <w:t>mediterrán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hajóútjukat</w:t>
      </w:r>
      <w:proofErr w:type="spellEnd"/>
      <w:r w:rsidRPr="00322846">
        <w:rPr>
          <w:sz w:val="18"/>
          <w:szCs w:val="18"/>
        </w:rPr>
        <w:t xml:space="preserve">, </w:t>
      </w:r>
      <w:proofErr w:type="spellStart"/>
      <w:r w:rsidRPr="00322846">
        <w:rPr>
          <w:sz w:val="18"/>
          <w:szCs w:val="18"/>
        </w:rPr>
        <w:t>azoknak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az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út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során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olasz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kikötőbe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való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érkezéskor</w:t>
      </w:r>
      <w:proofErr w:type="spellEnd"/>
      <w:r w:rsidRPr="00322846">
        <w:rPr>
          <w:sz w:val="18"/>
          <w:szCs w:val="18"/>
        </w:rPr>
        <w:t xml:space="preserve"> is </w:t>
      </w:r>
      <w:proofErr w:type="spellStart"/>
      <w:r w:rsidRPr="00322846">
        <w:rPr>
          <w:sz w:val="18"/>
          <w:szCs w:val="18"/>
        </w:rPr>
        <w:t>szükséges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teszt</w:t>
      </w:r>
      <w:proofErr w:type="spellEnd"/>
      <w:r w:rsidRPr="00322846">
        <w:rPr>
          <w:sz w:val="18"/>
          <w:szCs w:val="18"/>
        </w:rPr>
        <w:t xml:space="preserve">: 24 </w:t>
      </w:r>
      <w:proofErr w:type="spellStart"/>
      <w:r w:rsidRPr="00322846">
        <w:rPr>
          <w:sz w:val="18"/>
          <w:szCs w:val="18"/>
        </w:rPr>
        <w:t>órán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belüli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antigén</w:t>
      </w:r>
      <w:proofErr w:type="spellEnd"/>
      <w:r w:rsidRPr="00322846">
        <w:rPr>
          <w:sz w:val="18"/>
          <w:szCs w:val="18"/>
        </w:rPr>
        <w:t xml:space="preserve">, </w:t>
      </w:r>
      <w:proofErr w:type="spellStart"/>
      <w:r w:rsidRPr="00322846">
        <w:rPr>
          <w:sz w:val="18"/>
          <w:szCs w:val="18"/>
        </w:rPr>
        <w:t>vagy</w:t>
      </w:r>
      <w:proofErr w:type="spellEnd"/>
      <w:r w:rsidRPr="00322846">
        <w:rPr>
          <w:sz w:val="18"/>
          <w:szCs w:val="18"/>
        </w:rPr>
        <w:t xml:space="preserve"> 48 </w:t>
      </w:r>
      <w:proofErr w:type="spellStart"/>
      <w:r w:rsidRPr="00322846">
        <w:rPr>
          <w:sz w:val="18"/>
          <w:szCs w:val="18"/>
        </w:rPr>
        <w:t>órán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belüli</w:t>
      </w:r>
      <w:proofErr w:type="spellEnd"/>
      <w:r w:rsidRPr="00322846">
        <w:rPr>
          <w:sz w:val="18"/>
          <w:szCs w:val="18"/>
        </w:rPr>
        <w:t xml:space="preserve"> PCR. </w:t>
      </w:r>
      <w:proofErr w:type="spellStart"/>
      <w:r w:rsidRPr="00322846">
        <w:rPr>
          <w:sz w:val="18"/>
          <w:szCs w:val="18"/>
        </w:rPr>
        <w:t>Antigén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teszt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ingyenesen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kérhető</w:t>
      </w:r>
      <w:proofErr w:type="spellEnd"/>
      <w:r w:rsidRPr="00322846">
        <w:rPr>
          <w:sz w:val="18"/>
          <w:szCs w:val="18"/>
        </w:rPr>
        <w:t xml:space="preserve"> a </w:t>
      </w:r>
      <w:proofErr w:type="spellStart"/>
      <w:r w:rsidRPr="00322846">
        <w:rPr>
          <w:sz w:val="18"/>
          <w:szCs w:val="18"/>
        </w:rPr>
        <w:t>fedélzeten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az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olasz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kikötőbe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érkezés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előtti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napon</w:t>
      </w:r>
      <w:proofErr w:type="spellEnd"/>
      <w:r w:rsidRPr="00322846">
        <w:rPr>
          <w:sz w:val="18"/>
          <w:szCs w:val="18"/>
        </w:rPr>
        <w:t xml:space="preserve">. </w:t>
      </w:r>
      <w:proofErr w:type="spellStart"/>
      <w:r w:rsidRPr="00322846">
        <w:rPr>
          <w:sz w:val="18"/>
          <w:szCs w:val="18"/>
        </w:rPr>
        <w:t>Akinek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máskor</w:t>
      </w:r>
      <w:proofErr w:type="spellEnd"/>
      <w:r w:rsidRPr="00322846">
        <w:rPr>
          <w:sz w:val="18"/>
          <w:szCs w:val="18"/>
        </w:rPr>
        <w:t xml:space="preserve"> van </w:t>
      </w:r>
      <w:proofErr w:type="spellStart"/>
      <w:r w:rsidRPr="00322846">
        <w:rPr>
          <w:sz w:val="18"/>
          <w:szCs w:val="18"/>
        </w:rPr>
        <w:t>szüksége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tesztelésre</w:t>
      </w:r>
      <w:proofErr w:type="spellEnd"/>
      <w:r w:rsidRPr="00322846">
        <w:rPr>
          <w:sz w:val="18"/>
          <w:szCs w:val="18"/>
        </w:rPr>
        <w:t xml:space="preserve">, </w:t>
      </w:r>
      <w:proofErr w:type="spellStart"/>
      <w:r w:rsidRPr="00322846">
        <w:rPr>
          <w:sz w:val="18"/>
          <w:szCs w:val="18"/>
        </w:rPr>
        <w:t>például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saját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országába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történő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visszatéréshez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szükséges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akkor</w:t>
      </w:r>
      <w:proofErr w:type="spellEnd"/>
      <w:r w:rsidRPr="00322846">
        <w:rPr>
          <w:sz w:val="18"/>
          <w:szCs w:val="18"/>
        </w:rPr>
        <w:t xml:space="preserve"> a </w:t>
      </w:r>
      <w:proofErr w:type="spellStart"/>
      <w:r w:rsidRPr="00322846">
        <w:rPr>
          <w:sz w:val="18"/>
          <w:szCs w:val="18"/>
        </w:rPr>
        <w:t>tesztet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térítés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ellenében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kérheti</w:t>
      </w:r>
      <w:proofErr w:type="spellEnd"/>
      <w:r w:rsidRPr="00322846">
        <w:rPr>
          <w:sz w:val="18"/>
          <w:szCs w:val="18"/>
        </w:rPr>
        <w:t xml:space="preserve">. A </w:t>
      </w:r>
      <w:proofErr w:type="spellStart"/>
      <w:r w:rsidRPr="00322846">
        <w:rPr>
          <w:sz w:val="18"/>
          <w:szCs w:val="18"/>
        </w:rPr>
        <w:t>tesztek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eredményét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az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utasok</w:t>
      </w:r>
      <w:proofErr w:type="spellEnd"/>
      <w:r w:rsidRPr="00322846">
        <w:rPr>
          <w:sz w:val="18"/>
          <w:szCs w:val="18"/>
        </w:rPr>
        <w:t xml:space="preserve"> a </w:t>
      </w:r>
      <w:proofErr w:type="spellStart"/>
      <w:r w:rsidRPr="00322846">
        <w:rPr>
          <w:sz w:val="18"/>
          <w:szCs w:val="18"/>
        </w:rPr>
        <w:t>kabinjukba</w:t>
      </w:r>
      <w:proofErr w:type="spellEnd"/>
      <w:r w:rsidRPr="00322846">
        <w:rPr>
          <w:sz w:val="18"/>
          <w:szCs w:val="18"/>
        </w:rPr>
        <w:t xml:space="preserve"> </w:t>
      </w:r>
      <w:proofErr w:type="spellStart"/>
      <w:r w:rsidRPr="00322846">
        <w:rPr>
          <w:sz w:val="18"/>
          <w:szCs w:val="18"/>
        </w:rPr>
        <w:t>kapják</w:t>
      </w:r>
      <w:proofErr w:type="spellEnd"/>
      <w:r w:rsidRPr="00322846">
        <w:rPr>
          <w:sz w:val="18"/>
          <w:szCs w:val="18"/>
        </w:rPr>
        <w:t>.</w:t>
      </w:r>
    </w:p>
    <w:p w14:paraId="55B9FDD0" w14:textId="77777777" w:rsidR="005C623A" w:rsidRDefault="005C623A" w:rsidP="00322846">
      <w:pPr>
        <w:rPr>
          <w:sz w:val="18"/>
          <w:szCs w:val="18"/>
        </w:rPr>
      </w:pPr>
    </w:p>
    <w:p w14:paraId="5B4AFB5D" w14:textId="77777777" w:rsidR="005C623A" w:rsidRDefault="005C623A" w:rsidP="00322846">
      <w:pPr>
        <w:rPr>
          <w:sz w:val="18"/>
          <w:szCs w:val="18"/>
        </w:rPr>
      </w:pPr>
    </w:p>
    <w:p w14:paraId="669A00B7" w14:textId="77777777" w:rsidR="005C623A" w:rsidRDefault="005C623A" w:rsidP="00322846">
      <w:pPr>
        <w:rPr>
          <w:sz w:val="18"/>
          <w:szCs w:val="18"/>
        </w:rPr>
      </w:pPr>
    </w:p>
    <w:p w14:paraId="3D1A55D5" w14:textId="77777777" w:rsidR="005C623A" w:rsidRDefault="005C623A" w:rsidP="00322846">
      <w:pPr>
        <w:rPr>
          <w:sz w:val="18"/>
          <w:szCs w:val="18"/>
        </w:rPr>
      </w:pPr>
    </w:p>
    <w:p w14:paraId="365B8EB1" w14:textId="77777777" w:rsidR="005C623A" w:rsidRDefault="005C623A" w:rsidP="00322846">
      <w:pPr>
        <w:rPr>
          <w:sz w:val="18"/>
          <w:szCs w:val="18"/>
        </w:rPr>
      </w:pPr>
    </w:p>
    <w:p w14:paraId="717DEC9F" w14:textId="77777777" w:rsidR="005C623A" w:rsidRDefault="005C623A" w:rsidP="00322846">
      <w:pPr>
        <w:rPr>
          <w:sz w:val="18"/>
          <w:szCs w:val="18"/>
        </w:rPr>
      </w:pPr>
    </w:p>
    <w:p w14:paraId="06EB852E" w14:textId="77777777" w:rsidR="005C623A" w:rsidRDefault="005C623A" w:rsidP="00322846">
      <w:pPr>
        <w:rPr>
          <w:sz w:val="18"/>
          <w:szCs w:val="18"/>
        </w:rPr>
      </w:pPr>
    </w:p>
    <w:p w14:paraId="1460DB1A" w14:textId="77777777" w:rsidR="005C623A" w:rsidRDefault="005C623A" w:rsidP="00322846">
      <w:pPr>
        <w:rPr>
          <w:sz w:val="18"/>
          <w:szCs w:val="18"/>
        </w:rPr>
      </w:pPr>
    </w:p>
    <w:p w14:paraId="049C8AB2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  <w:r>
        <w:rPr>
          <w:b/>
          <w:bCs/>
          <w:color w:val="009FE3"/>
          <w:sz w:val="24"/>
          <w:szCs w:val="24"/>
          <w:lang w:val="hu-HU"/>
        </w:rPr>
        <w:t>ÉSZAK-EURÓPA</w:t>
      </w:r>
    </w:p>
    <w:p w14:paraId="048179D4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</w:p>
    <w:p w14:paraId="762B5F1A" w14:textId="77777777" w:rsidR="005C623A" w:rsidRDefault="005C623A">
      <w:pPr>
        <w:rPr>
          <w:w w:val="110"/>
          <w:sz w:val="18"/>
          <w:szCs w:val="18"/>
          <w:u w:val="single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Fedélzetre lépéshez szükséges:</w:t>
      </w:r>
    </w:p>
    <w:p w14:paraId="78EC6546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  <w:t>- 12</w:t>
      </w:r>
      <w:r w:rsidRPr="008551B4">
        <w:rPr>
          <w:b/>
          <w:bCs/>
          <w:w w:val="110"/>
          <w:sz w:val="18"/>
          <w:szCs w:val="18"/>
          <w:lang w:val="hu-HU"/>
        </w:rPr>
        <w:t xml:space="preserve"> éves kor felett </w:t>
      </w:r>
      <w:r>
        <w:rPr>
          <w:w w:val="110"/>
          <w:sz w:val="18"/>
          <w:szCs w:val="18"/>
          <w:lang w:val="hu-HU"/>
        </w:rPr>
        <w:t xml:space="preserve">Uniós Covid-igazolás (Pfizer, Moderna, AstraZeneca, Johnson&amp; Johnson (egy oltás nem elég, 2. dózis is szükséges); illetve a kevert vakcinákat is elfogadják, amennyiben legalább 2 db a felsorolt oltóanyagok egyike) </w:t>
      </w:r>
      <w:r>
        <w:rPr>
          <w:b/>
          <w:bCs/>
          <w:w w:val="110"/>
          <w:sz w:val="18"/>
          <w:szCs w:val="18"/>
          <w:lang w:val="hu-HU"/>
        </w:rPr>
        <w:t>ÉS</w:t>
      </w:r>
    </w:p>
    <w:p w14:paraId="1FF61FF3" w14:textId="77777777" w:rsidR="005C623A" w:rsidRDefault="005C623A" w:rsidP="00B82D90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- </w:t>
      </w:r>
      <w:r w:rsidRPr="008551B4">
        <w:rPr>
          <w:b/>
          <w:bCs/>
          <w:w w:val="110"/>
          <w:sz w:val="18"/>
          <w:szCs w:val="18"/>
          <w:lang w:val="hu-HU"/>
        </w:rPr>
        <w:t>2 éves kor felett</w:t>
      </w:r>
      <w:r>
        <w:rPr>
          <w:w w:val="110"/>
          <w:sz w:val="18"/>
          <w:szCs w:val="18"/>
          <w:lang w:val="hu-HU"/>
        </w:rPr>
        <w:t xml:space="preserve"> 48 órás negatív RT-PCR vagy antigén teszteredmény (a hajó indulásához képest)</w:t>
      </w:r>
    </w:p>
    <w:p w14:paraId="403467F2" w14:textId="77777777" w:rsidR="005C623A" w:rsidRDefault="005C623A" w:rsidP="00B82D90">
      <w:pPr>
        <w:rPr>
          <w:w w:val="110"/>
          <w:sz w:val="18"/>
          <w:szCs w:val="18"/>
          <w:lang w:val="hu-HU"/>
        </w:rPr>
      </w:pPr>
    </w:p>
    <w:p w14:paraId="3584915F" w14:textId="77777777" w:rsidR="005C623A" w:rsidRDefault="005C623A" w:rsidP="00B82D90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A COVID-</w:t>
      </w:r>
      <w:proofErr w:type="spellStart"/>
      <w:r>
        <w:rPr>
          <w:w w:val="110"/>
          <w:sz w:val="18"/>
          <w:szCs w:val="18"/>
          <w:lang w:val="hu-HU"/>
        </w:rPr>
        <w:t>ból</w:t>
      </w:r>
      <w:proofErr w:type="spellEnd"/>
      <w:r>
        <w:rPr>
          <w:w w:val="110"/>
          <w:sz w:val="18"/>
          <w:szCs w:val="18"/>
          <w:lang w:val="hu-HU"/>
        </w:rPr>
        <w:t xml:space="preserve"> felépült és egy oltással rendelkező utas nem számít teljesen oltottnak.</w:t>
      </w:r>
    </w:p>
    <w:p w14:paraId="39C9B6EA" w14:textId="77777777" w:rsidR="005C623A" w:rsidRDefault="005C623A" w:rsidP="008551B4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A második oltás nem lehet régebbi, mint </w:t>
      </w:r>
      <w:r w:rsidRPr="008551B4">
        <w:rPr>
          <w:b/>
          <w:bCs/>
          <w:w w:val="110"/>
          <w:sz w:val="18"/>
          <w:szCs w:val="18"/>
          <w:lang w:val="hu-HU"/>
        </w:rPr>
        <w:t>9 hónap</w:t>
      </w:r>
      <w:r>
        <w:rPr>
          <w:w w:val="110"/>
          <w:sz w:val="18"/>
          <w:szCs w:val="18"/>
          <w:lang w:val="hu-HU"/>
        </w:rPr>
        <w:t>, aki a 3. oltást is felvette, annak nincs ilyen időkorlát.</w:t>
      </w:r>
    </w:p>
    <w:p w14:paraId="0A7AFAD7" w14:textId="77777777" w:rsidR="005C623A" w:rsidRDefault="005C623A" w:rsidP="00B82D90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</w:r>
      <w:r>
        <w:rPr>
          <w:w w:val="110"/>
          <w:sz w:val="18"/>
          <w:szCs w:val="18"/>
          <w:u w:val="single"/>
          <w:lang w:val="hu-HU"/>
        </w:rPr>
        <w:t>Kirándulások</w:t>
      </w:r>
      <w:r>
        <w:rPr>
          <w:w w:val="110"/>
          <w:sz w:val="18"/>
          <w:szCs w:val="18"/>
          <w:lang w:val="hu-HU"/>
        </w:rPr>
        <w:t>: a teljesen beoltott utasok az adott országok követelményeinek megfelelően önállóan partra szállhatnak, 12 év alatti oltatlan gyermekkel utazók is.</w:t>
      </w:r>
    </w:p>
    <w:p w14:paraId="2AF5B6B0" w14:textId="77777777" w:rsidR="005C623A" w:rsidRDefault="005C623A" w:rsidP="00B82D90">
      <w:pPr>
        <w:rPr>
          <w:w w:val="90"/>
          <w:sz w:val="14"/>
          <w:szCs w:val="14"/>
          <w:lang w:val="hu-HU"/>
        </w:rPr>
      </w:pPr>
    </w:p>
    <w:p w14:paraId="2F6E5AB3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Fentieken túl beszálláskor a hajótársaság antigén tesztet végez minden 2 év feletti utason!</w:t>
      </w:r>
    </w:p>
    <w:p w14:paraId="379A59EC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377884DB" w14:textId="77777777" w:rsidR="005C623A" w:rsidRDefault="005C623A" w:rsidP="00B82D90">
      <w:pPr>
        <w:rPr>
          <w:w w:val="110"/>
          <w:sz w:val="18"/>
          <w:szCs w:val="18"/>
          <w:lang w:val="hu-HU"/>
        </w:rPr>
      </w:pPr>
      <w:r>
        <w:rPr>
          <w:b/>
          <w:bCs/>
          <w:w w:val="110"/>
          <w:sz w:val="18"/>
          <w:szCs w:val="18"/>
          <w:lang w:val="hu-HU"/>
        </w:rPr>
        <w:t>SOUTHAMPTON-i tranzit utasoknak (még ha a hajón maradnak is), be- és kiszálló utasoknak és parti kirándulás esetén</w:t>
      </w:r>
      <w:r>
        <w:rPr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br/>
        <w:t xml:space="preserve">- utazás előtti regisztráció (21 nappal indulás előtt is lehetséges már): </w:t>
      </w:r>
      <w:hyperlink r:id="rId17">
        <w:r>
          <w:rPr>
            <w:rStyle w:val="Internet-hivatkozs"/>
            <w:rFonts w:cs="Calibri"/>
            <w:w w:val="110"/>
            <w:sz w:val="18"/>
            <w:szCs w:val="18"/>
            <w:lang w:val="hu-HU"/>
          </w:rPr>
          <w:t>https://www.gov.uk/provide-journey-contact-details-before-travel-uk</w:t>
        </w:r>
      </w:hyperlink>
      <w:r>
        <w:rPr>
          <w:w w:val="110"/>
          <w:sz w:val="18"/>
          <w:szCs w:val="18"/>
          <w:lang w:val="hu-HU"/>
        </w:rPr>
        <w:br/>
      </w:r>
    </w:p>
    <w:p w14:paraId="258DA266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b/>
          <w:bCs/>
          <w:w w:val="110"/>
          <w:sz w:val="18"/>
          <w:szCs w:val="18"/>
          <w:lang w:val="hu-HU"/>
        </w:rPr>
        <w:t>ZEEBRUGGE-i kiszállás és parti kirándulás esetén</w:t>
      </w:r>
      <w:r>
        <w:rPr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br/>
        <w:t xml:space="preserve">- utazás előtti regisztráció (180 nappal indulás előtt is lehetséges már) </w:t>
      </w:r>
      <w:hyperlink r:id="rId18">
        <w:r>
          <w:rPr>
            <w:rStyle w:val="Internet-hivatkozs"/>
            <w:rFonts w:cs="Calibri"/>
            <w:w w:val="110"/>
            <w:sz w:val="18"/>
            <w:szCs w:val="18"/>
            <w:lang w:val="hu-HU"/>
          </w:rPr>
          <w:t>https://travel.info-coronavirus.be/public-health-passenger-locator-form</w:t>
        </w:r>
      </w:hyperlink>
    </w:p>
    <w:p w14:paraId="459BD88E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06CF8D97" w14:textId="77777777" w:rsidR="005C623A" w:rsidRDefault="005C623A" w:rsidP="00B25A42">
      <w:pPr>
        <w:rPr>
          <w:w w:val="110"/>
          <w:sz w:val="18"/>
          <w:szCs w:val="18"/>
          <w:lang w:val="hu-HU"/>
        </w:rPr>
      </w:pPr>
      <w:r>
        <w:rPr>
          <w:b/>
          <w:bCs/>
          <w:w w:val="110"/>
          <w:sz w:val="18"/>
          <w:szCs w:val="18"/>
          <w:lang w:val="hu-HU"/>
        </w:rPr>
        <w:t xml:space="preserve">HAMBURG-ban </w:t>
      </w:r>
      <w:r w:rsidRPr="00B25A42">
        <w:rPr>
          <w:b/>
          <w:bCs/>
          <w:w w:val="110"/>
          <w:sz w:val="18"/>
          <w:szCs w:val="18"/>
          <w:lang w:val="hu-HU"/>
        </w:rPr>
        <w:t xml:space="preserve">tranzit utasoknak (még ha a hajón maradnak is) és beszálló utasoknak </w:t>
      </w:r>
      <w:r>
        <w:rPr>
          <w:w w:val="110"/>
          <w:sz w:val="18"/>
          <w:szCs w:val="18"/>
          <w:lang w:val="hu-HU"/>
        </w:rPr>
        <w:t>Németországi PLF-</w:t>
      </w:r>
      <w:proofErr w:type="spellStart"/>
      <w:r>
        <w:rPr>
          <w:w w:val="110"/>
          <w:sz w:val="18"/>
          <w:szCs w:val="18"/>
          <w:lang w:val="hu-HU"/>
        </w:rPr>
        <w:t>et</w:t>
      </w:r>
      <w:proofErr w:type="spellEnd"/>
      <w:r>
        <w:rPr>
          <w:w w:val="110"/>
          <w:sz w:val="18"/>
          <w:szCs w:val="18"/>
          <w:lang w:val="hu-HU"/>
        </w:rPr>
        <w:t xml:space="preserve"> kell kitölteni:  </w:t>
      </w:r>
      <w:hyperlink r:id="rId19" w:anchor="/" w:history="1">
        <w:r>
          <w:rPr>
            <w:rStyle w:val="Internet-hivatkozs"/>
            <w:sz w:val="16"/>
            <w:szCs w:val="16"/>
            <w:lang w:val="hu-HU"/>
          </w:rPr>
          <w:t>https://www.einreiseanmeldung.de/#/</w:t>
        </w:r>
      </w:hyperlink>
    </w:p>
    <w:p w14:paraId="637790B3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Oltatlan utasoknak kizárólag 12 éves kor alatti lehet ilyen, tesztet (48ó PCR, 24ó antigén) kell végezni akár kimegy kirándulni, akár a hajón marad.</w:t>
      </w:r>
    </w:p>
    <w:p w14:paraId="7CF721BA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2FD5E2B1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b/>
          <w:bCs/>
          <w:w w:val="110"/>
          <w:sz w:val="18"/>
          <w:szCs w:val="18"/>
          <w:lang w:val="hu-HU"/>
        </w:rPr>
        <w:t>Ausztriába</w:t>
      </w:r>
      <w:r>
        <w:rPr>
          <w:w w:val="110"/>
          <w:sz w:val="18"/>
          <w:szCs w:val="18"/>
          <w:lang w:val="hu-HU"/>
        </w:rPr>
        <w:t xml:space="preserve"> belépő személyeknek, akik nem kapták még meg a 3. oltást és 9 hónapnál régebb az oltásuk negatív PCR teszt (72 órán belüli) eredményt kell bemutatniuk az országba történő belépéshez.</w:t>
      </w:r>
    </w:p>
    <w:p w14:paraId="3B667F89" w14:textId="77777777" w:rsidR="005C623A" w:rsidRDefault="005C623A">
      <w:pPr>
        <w:rPr>
          <w:w w:val="90"/>
          <w:sz w:val="14"/>
          <w:szCs w:val="14"/>
          <w:lang w:val="hu-HU"/>
        </w:rPr>
      </w:pPr>
    </w:p>
    <w:p w14:paraId="66377F70" w14:textId="0BD530A5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  <w:r>
        <w:rPr>
          <w:b/>
          <w:bCs/>
          <w:color w:val="009FE3"/>
          <w:sz w:val="24"/>
          <w:szCs w:val="24"/>
          <w:lang w:val="hu-HU"/>
        </w:rPr>
        <w:t>EMIRÁTUSOK (Dubai, Abu Dhabi és Katar)</w:t>
      </w:r>
    </w:p>
    <w:p w14:paraId="7A20CF44" w14:textId="77777777" w:rsidR="005C623A" w:rsidRPr="00C41924" w:rsidRDefault="005C623A">
      <w:pPr>
        <w:rPr>
          <w:b/>
          <w:bCs/>
          <w:color w:val="009FE3"/>
          <w:sz w:val="10"/>
          <w:szCs w:val="10"/>
          <w:lang w:val="hu-HU"/>
        </w:rPr>
      </w:pPr>
    </w:p>
    <w:p w14:paraId="57BC4CE7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Fedélzetre lépéshez szükséges:</w:t>
      </w:r>
      <w:r>
        <w:rPr>
          <w:w w:val="110"/>
          <w:sz w:val="18"/>
          <w:szCs w:val="18"/>
          <w:lang w:val="hu-HU"/>
        </w:rPr>
        <w:br/>
        <w:t xml:space="preserve">- angol nyelvű Covid-igazolás (Pfizer, Moderna, AstraZeneca, Johnson&amp; Johnson, Sinopharm, </w:t>
      </w:r>
      <w:proofErr w:type="spellStart"/>
      <w:r>
        <w:rPr>
          <w:w w:val="110"/>
          <w:sz w:val="18"/>
          <w:szCs w:val="18"/>
          <w:lang w:val="hu-HU"/>
        </w:rPr>
        <w:t>Sputnik</w:t>
      </w:r>
      <w:proofErr w:type="spellEnd"/>
      <w:r>
        <w:rPr>
          <w:w w:val="110"/>
          <w:sz w:val="18"/>
          <w:szCs w:val="18"/>
          <w:lang w:val="hu-HU"/>
        </w:rPr>
        <w:t xml:space="preserve">, </w:t>
      </w:r>
      <w:proofErr w:type="spellStart"/>
      <w:r>
        <w:rPr>
          <w:w w:val="110"/>
          <w:sz w:val="18"/>
          <w:szCs w:val="18"/>
          <w:lang w:val="hu-HU"/>
        </w:rPr>
        <w:t>Covishield</w:t>
      </w:r>
      <w:proofErr w:type="spellEnd"/>
      <w:r>
        <w:rPr>
          <w:w w:val="110"/>
          <w:sz w:val="18"/>
          <w:szCs w:val="18"/>
          <w:lang w:val="hu-HU"/>
        </w:rPr>
        <w:t xml:space="preserve">, Sinovac; illetve a kevert vakcinákat is elfogadják, amennyiben legalább 2 db a felsorolt oltóanyagok egyike) 12 éves kor felett </w:t>
      </w:r>
      <w:r>
        <w:rPr>
          <w:b/>
          <w:bCs/>
          <w:w w:val="110"/>
          <w:sz w:val="18"/>
          <w:szCs w:val="18"/>
          <w:lang w:val="hu-HU"/>
        </w:rPr>
        <w:t>ÉS</w:t>
      </w:r>
    </w:p>
    <w:p w14:paraId="6DDF14A7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- 72 órás negatív RT-PCR teszteredmény 2 éves kor felett (a hajó indulásához képest). </w:t>
      </w:r>
    </w:p>
    <w:p w14:paraId="22284999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  </w:t>
      </w:r>
      <w:r>
        <w:rPr>
          <w:b/>
          <w:bCs/>
          <w:w w:val="110"/>
          <w:sz w:val="18"/>
          <w:szCs w:val="18"/>
          <w:lang w:val="hu-HU"/>
        </w:rPr>
        <w:t xml:space="preserve">Abu Dhabi beszállás </w:t>
      </w:r>
      <w:r>
        <w:rPr>
          <w:w w:val="110"/>
          <w:sz w:val="18"/>
          <w:szCs w:val="18"/>
          <w:lang w:val="hu-HU"/>
        </w:rPr>
        <w:t xml:space="preserve">esetén 48 órás PCR teszt szükséges! </w:t>
      </w:r>
      <w:r>
        <w:rPr>
          <w:b/>
          <w:bCs/>
          <w:w w:val="110"/>
          <w:sz w:val="18"/>
          <w:szCs w:val="18"/>
          <w:lang w:val="hu-HU"/>
        </w:rPr>
        <w:t>ÉS</w:t>
      </w:r>
    </w:p>
    <w:p w14:paraId="7E9C4107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- kötelező covid teszt az Emirátusok repterein érkezéskor (érvényes hajójegy birtokában ingyenes), nem helyettesíti a beutazáshoz szükségest. </w:t>
      </w:r>
    </w:p>
    <w:p w14:paraId="4B77B090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49BD6A71" w14:textId="0ED83EB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ÚJ: Azok az utasok, akik kihagyják a repülőtéri tesztelést, részt kell</w:t>
      </w:r>
      <w:r w:rsidR="006E1B64">
        <w:rPr>
          <w:w w:val="110"/>
          <w:sz w:val="18"/>
          <w:szCs w:val="18"/>
          <w:lang w:val="hu-HU"/>
        </w:rPr>
        <w:t>, hogy</w:t>
      </w:r>
      <w:r>
        <w:rPr>
          <w:w w:val="110"/>
          <w:sz w:val="18"/>
          <w:szCs w:val="18"/>
          <w:lang w:val="hu-HU"/>
        </w:rPr>
        <w:t xml:space="preserve"> vegyenek a kikötőben egy tesztelésen (díja: 42 USD/fő – dubai magánklinika végzi) még a </w:t>
      </w:r>
      <w:proofErr w:type="spellStart"/>
      <w:r>
        <w:rPr>
          <w:w w:val="110"/>
          <w:sz w:val="18"/>
          <w:szCs w:val="18"/>
          <w:lang w:val="hu-HU"/>
        </w:rPr>
        <w:t>check</w:t>
      </w:r>
      <w:proofErr w:type="spellEnd"/>
      <w:r>
        <w:rPr>
          <w:w w:val="110"/>
          <w:sz w:val="18"/>
          <w:szCs w:val="18"/>
          <w:lang w:val="hu-HU"/>
        </w:rPr>
        <w:t xml:space="preserve">-in előtt. Akik átestek a tesztelésen vagy </w:t>
      </w:r>
      <w:proofErr w:type="gramStart"/>
      <w:r>
        <w:rPr>
          <w:w w:val="110"/>
          <w:sz w:val="18"/>
          <w:szCs w:val="18"/>
          <w:lang w:val="hu-HU"/>
        </w:rPr>
        <w:t>a reptéren</w:t>
      </w:r>
      <w:proofErr w:type="gramEnd"/>
      <w:r>
        <w:rPr>
          <w:w w:val="110"/>
          <w:sz w:val="18"/>
          <w:szCs w:val="18"/>
          <w:lang w:val="hu-HU"/>
        </w:rPr>
        <w:t xml:space="preserve"> vagy a kikötőben egy matricán kívül sms értesítést is kaptak és ezt be kell mutatniuk a </w:t>
      </w:r>
      <w:proofErr w:type="spellStart"/>
      <w:r>
        <w:rPr>
          <w:w w:val="110"/>
          <w:sz w:val="18"/>
          <w:szCs w:val="18"/>
          <w:lang w:val="hu-HU"/>
        </w:rPr>
        <w:t>check-innél</w:t>
      </w:r>
      <w:proofErr w:type="spellEnd"/>
      <w:r>
        <w:rPr>
          <w:w w:val="110"/>
          <w:sz w:val="18"/>
          <w:szCs w:val="18"/>
          <w:lang w:val="hu-HU"/>
        </w:rPr>
        <w:t>. Akiket tesztelnek azoknak az eredményét bevárja a hajó.</w:t>
      </w:r>
    </w:p>
    <w:p w14:paraId="02A93AA2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313B1A91" w14:textId="6A59017A" w:rsidR="005C623A" w:rsidRDefault="005C623A">
      <w:pPr>
        <w:rPr>
          <w:w w:val="110"/>
          <w:sz w:val="18"/>
          <w:szCs w:val="18"/>
          <w:lang w:val="hu-HU"/>
        </w:rPr>
      </w:pPr>
      <w:r>
        <w:rPr>
          <w:b/>
          <w:bCs/>
          <w:w w:val="110"/>
          <w:sz w:val="18"/>
          <w:szCs w:val="18"/>
          <w:lang w:val="hu-HU"/>
        </w:rPr>
        <w:t>Szaúd-Arábiát</w:t>
      </w:r>
      <w:r>
        <w:rPr>
          <w:w w:val="110"/>
          <w:sz w:val="18"/>
          <w:szCs w:val="18"/>
          <w:lang w:val="hu-HU"/>
        </w:rPr>
        <w:t xml:space="preserve"> is érintő útvonal esetén:</w:t>
      </w:r>
      <w:r>
        <w:rPr>
          <w:w w:val="110"/>
          <w:sz w:val="18"/>
          <w:szCs w:val="18"/>
          <w:lang w:val="hu-HU"/>
        </w:rPr>
        <w:br/>
        <w:t xml:space="preserve">- érkezés előtt regisztrálni kell az oltottsági állapotot a </w:t>
      </w:r>
      <w:hyperlink r:id="rId20" w:anchor="/vaccine-registration/home" w:history="1">
        <w:r>
          <w:rPr>
            <w:rStyle w:val="Internet-hivatkozs"/>
            <w:rFonts w:cs="Calibri"/>
            <w:w w:val="110"/>
            <w:sz w:val="18"/>
            <w:szCs w:val="18"/>
            <w:lang w:val="hu-HU"/>
          </w:rPr>
          <w:t>https://muqeem.sa/#/vaccine-registration/home</w:t>
        </w:r>
      </w:hyperlink>
      <w:r>
        <w:rPr>
          <w:w w:val="110"/>
          <w:sz w:val="18"/>
          <w:szCs w:val="18"/>
          <w:lang w:val="hu-HU"/>
        </w:rPr>
        <w:t xml:space="preserve"> linken</w:t>
      </w:r>
      <w:r>
        <w:rPr>
          <w:w w:val="110"/>
          <w:sz w:val="18"/>
          <w:szCs w:val="18"/>
          <w:lang w:val="hu-HU"/>
        </w:rPr>
        <w:br/>
        <w:t xml:space="preserve">- 12 éves kor felett az érkezőknek le kell tölteni és regisztrálni kell a </w:t>
      </w:r>
      <w:proofErr w:type="spellStart"/>
      <w:r>
        <w:rPr>
          <w:w w:val="110"/>
          <w:sz w:val="18"/>
          <w:szCs w:val="18"/>
          <w:lang w:val="hu-HU"/>
        </w:rPr>
        <w:t>Tawakkalna</w:t>
      </w:r>
      <w:proofErr w:type="spellEnd"/>
      <w:r>
        <w:rPr>
          <w:w w:val="110"/>
          <w:sz w:val="18"/>
          <w:szCs w:val="18"/>
          <w:lang w:val="hu-HU"/>
        </w:rPr>
        <w:t xml:space="preserve"> applikációba, valamint partra szálláskor meg kell adni a tartózkodási helyüket és azt folyamatosan frissen kell tartaniuk a Tatamman applikációban</w:t>
      </w:r>
    </w:p>
    <w:p w14:paraId="4376EB9E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4439ED0E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Kirándulások</w:t>
      </w:r>
      <w:r>
        <w:rPr>
          <w:w w:val="110"/>
          <w:sz w:val="18"/>
          <w:szCs w:val="18"/>
          <w:lang w:val="hu-HU"/>
        </w:rPr>
        <w:t>: a teljesen beoltott utasok az adott országok követelményeinek megfelelően önállóan partra szállhatnak.</w:t>
      </w:r>
      <w:r>
        <w:rPr>
          <w:color w:val="FF0000"/>
          <w:w w:val="110"/>
          <w:sz w:val="18"/>
          <w:szCs w:val="18"/>
          <w:lang w:val="hu-HU"/>
        </w:rPr>
        <w:t xml:space="preserve"> Azok a családok, akik 12 év alatti gyermekkel utaznak, csak az MSC által szervezett kirándulásokon vehetnek részt és szállhatnak le a hajóról!</w:t>
      </w:r>
      <w:r>
        <w:rPr>
          <w:color w:val="FF0000"/>
          <w:w w:val="110"/>
          <w:sz w:val="18"/>
          <w:szCs w:val="18"/>
          <w:lang w:val="hu-HU"/>
        </w:rPr>
        <w:br/>
      </w:r>
    </w:p>
    <w:p w14:paraId="7D48180F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Egyéb beutazási követelmények</w:t>
      </w:r>
      <w:r>
        <w:rPr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br/>
        <w:t xml:space="preserve">- Szükség esetén </w:t>
      </w:r>
      <w:proofErr w:type="spellStart"/>
      <w:r>
        <w:rPr>
          <w:w w:val="110"/>
          <w:sz w:val="18"/>
          <w:szCs w:val="18"/>
          <w:lang w:val="hu-HU"/>
        </w:rPr>
        <w:t>Passanger</w:t>
      </w:r>
      <w:proofErr w:type="spellEnd"/>
      <w:r>
        <w:rPr>
          <w:w w:val="110"/>
          <w:sz w:val="18"/>
          <w:szCs w:val="18"/>
          <w:lang w:val="hu-HU"/>
        </w:rPr>
        <w:t xml:space="preserve"> </w:t>
      </w:r>
      <w:proofErr w:type="spellStart"/>
      <w:r>
        <w:rPr>
          <w:w w:val="110"/>
          <w:sz w:val="18"/>
          <w:szCs w:val="18"/>
          <w:lang w:val="hu-HU"/>
        </w:rPr>
        <w:t>Locator</w:t>
      </w:r>
      <w:proofErr w:type="spellEnd"/>
      <w:r>
        <w:rPr>
          <w:w w:val="110"/>
          <w:sz w:val="18"/>
          <w:szCs w:val="18"/>
          <w:lang w:val="hu-HU"/>
        </w:rPr>
        <w:t xml:space="preserve"> </w:t>
      </w:r>
      <w:proofErr w:type="spellStart"/>
      <w:r>
        <w:rPr>
          <w:w w:val="110"/>
          <w:sz w:val="18"/>
          <w:szCs w:val="18"/>
          <w:lang w:val="hu-HU"/>
        </w:rPr>
        <w:t>Form</w:t>
      </w:r>
      <w:proofErr w:type="spellEnd"/>
      <w:r>
        <w:rPr>
          <w:w w:val="110"/>
          <w:sz w:val="18"/>
          <w:szCs w:val="18"/>
          <w:lang w:val="hu-HU"/>
        </w:rPr>
        <w:t xml:space="preserve"> kitöltése szükséges</w:t>
      </w:r>
    </w:p>
    <w:p w14:paraId="51CFFFD1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3395E53F" w14:textId="77777777" w:rsidR="005C623A" w:rsidRDefault="005C623A">
      <w:pPr>
        <w:rPr>
          <w:b/>
          <w:bCs/>
          <w:sz w:val="18"/>
          <w:szCs w:val="18"/>
          <w:u w:val="single"/>
          <w:lang w:val="hu-HU"/>
        </w:rPr>
      </w:pPr>
      <w:r>
        <w:rPr>
          <w:b/>
          <w:bCs/>
          <w:sz w:val="18"/>
          <w:szCs w:val="18"/>
          <w:u w:val="single"/>
          <w:lang w:val="hu-HU"/>
        </w:rPr>
        <w:t>Összefoglalás a Dubai-i hajóutakhoz MSC protokoll ás Egyesült Arab Emirátusok Egészségügyi előírásai:</w:t>
      </w:r>
    </w:p>
    <w:p w14:paraId="18886014" w14:textId="77777777" w:rsidR="005C623A" w:rsidRDefault="005C623A">
      <w:pPr>
        <w:rPr>
          <w:sz w:val="18"/>
          <w:szCs w:val="18"/>
          <w:lang w:val="hu-HU"/>
        </w:rPr>
      </w:pPr>
    </w:p>
    <w:p w14:paraId="42DAAFF7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Minden repülővel érkező nemzetközi utasnak teljesen oltottnak kell lenni (kivéve a 12 év alatti gyermekeket) és 72 óránál nem régebbi negatív PCR teszttel kell rendelkezni, a repülőgép felszállásához képest (kivéve 2 éves kor alatti gyermek).</w:t>
      </w:r>
    </w:p>
    <w:p w14:paraId="5A9D6242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Amikor Dubaiban </w:t>
      </w:r>
      <w:proofErr w:type="spellStart"/>
      <w:r>
        <w:rPr>
          <w:sz w:val="18"/>
          <w:szCs w:val="18"/>
          <w:lang w:val="hu-HU"/>
        </w:rPr>
        <w:t>földetérnek</w:t>
      </w:r>
      <w:proofErr w:type="spellEnd"/>
      <w:r>
        <w:rPr>
          <w:sz w:val="18"/>
          <w:szCs w:val="18"/>
          <w:lang w:val="hu-HU"/>
        </w:rPr>
        <w:t xml:space="preserve">, a repülőtéren PCR teszten kell részt venni (Dubai Repülőtér végzi). MSC-s személyzet fogadja azokat az utasokat, akik </w:t>
      </w:r>
      <w:proofErr w:type="spellStart"/>
      <w:r>
        <w:rPr>
          <w:sz w:val="18"/>
          <w:szCs w:val="18"/>
          <w:lang w:val="hu-HU"/>
        </w:rPr>
        <w:t>repülő+hajó</w:t>
      </w:r>
      <w:proofErr w:type="spellEnd"/>
      <w:r>
        <w:rPr>
          <w:sz w:val="18"/>
          <w:szCs w:val="18"/>
          <w:lang w:val="hu-HU"/>
        </w:rPr>
        <w:t xml:space="preserve"> csomagot foglaltak (egyéni repülősöket nem, mert nincs információjuk az egyéni repülőkről) az érkezésnél és a tesztelési zónába kísérik az utasokat, a teszt ingyenes a hajójegyet bemutatásával.</w:t>
      </w:r>
    </w:p>
    <w:p w14:paraId="62CF5B69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Akiknek egyéni repülőjegy foglalása van, annak egyénileg kell a tesztelési zónába menni, ki van táblázva a repülőtéren.</w:t>
      </w:r>
    </w:p>
    <w:p w14:paraId="47F2B864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Amennyiben a repülőtéri személyzet azt a tájékoztatást </w:t>
      </w:r>
      <w:proofErr w:type="gramStart"/>
      <w:r>
        <w:rPr>
          <w:sz w:val="18"/>
          <w:szCs w:val="18"/>
          <w:lang w:val="hu-HU"/>
        </w:rPr>
        <w:t>adja</w:t>
      </w:r>
      <w:proofErr w:type="gramEnd"/>
      <w:r>
        <w:rPr>
          <w:sz w:val="18"/>
          <w:szCs w:val="18"/>
          <w:lang w:val="hu-HU"/>
        </w:rPr>
        <w:t xml:space="preserve"> hogy nem szükséges a teszt mert Zöld zónába tartozó országból érkezik, akkor is kérni kell a tesztelést, arra hivatkozva hogy hajóúton fog részt venni!</w:t>
      </w:r>
    </w:p>
    <w:p w14:paraId="32E01938" w14:textId="4C08E772" w:rsidR="004B2063" w:rsidRDefault="004B2063">
      <w:pPr>
        <w:rPr>
          <w:sz w:val="18"/>
          <w:szCs w:val="18"/>
          <w:lang w:val="hu-HU"/>
        </w:rPr>
      </w:pPr>
    </w:p>
    <w:p w14:paraId="0CA3EE6A" w14:textId="77777777" w:rsidR="00FB6A75" w:rsidRDefault="00FB6A75">
      <w:pPr>
        <w:rPr>
          <w:sz w:val="18"/>
          <w:szCs w:val="18"/>
          <w:lang w:val="hu-HU"/>
        </w:rPr>
      </w:pPr>
    </w:p>
    <w:p w14:paraId="1AACECE4" w14:textId="77089C8C" w:rsidR="00FB6A75" w:rsidRDefault="00FB6A75">
      <w:pPr>
        <w:rPr>
          <w:sz w:val="18"/>
          <w:szCs w:val="18"/>
          <w:lang w:val="hu-HU"/>
        </w:rPr>
      </w:pPr>
    </w:p>
    <w:p w14:paraId="206AB021" w14:textId="37F3B2D6" w:rsidR="00FB6A75" w:rsidRDefault="00FB6A75">
      <w:pPr>
        <w:rPr>
          <w:sz w:val="18"/>
          <w:szCs w:val="18"/>
          <w:lang w:val="hu-HU"/>
        </w:rPr>
      </w:pPr>
    </w:p>
    <w:p w14:paraId="1B209536" w14:textId="77777777" w:rsidR="00FB6A75" w:rsidRDefault="00FB6A75">
      <w:pPr>
        <w:rPr>
          <w:sz w:val="18"/>
          <w:szCs w:val="18"/>
          <w:lang w:val="hu-HU"/>
        </w:rPr>
      </w:pPr>
    </w:p>
    <w:p w14:paraId="23EF492E" w14:textId="77777777" w:rsidR="004B2063" w:rsidRDefault="004B2063">
      <w:pPr>
        <w:rPr>
          <w:sz w:val="18"/>
          <w:szCs w:val="18"/>
          <w:lang w:val="hu-HU"/>
        </w:rPr>
      </w:pPr>
    </w:p>
    <w:p w14:paraId="33676B01" w14:textId="77777777" w:rsidR="004B2063" w:rsidRDefault="004B2063">
      <w:pPr>
        <w:rPr>
          <w:sz w:val="18"/>
          <w:szCs w:val="18"/>
          <w:lang w:val="hu-HU"/>
        </w:rPr>
      </w:pPr>
    </w:p>
    <w:p w14:paraId="650E8172" w14:textId="77777777" w:rsidR="004B2063" w:rsidRDefault="004B2063">
      <w:pPr>
        <w:rPr>
          <w:sz w:val="18"/>
          <w:szCs w:val="18"/>
          <w:lang w:val="hu-HU"/>
        </w:rPr>
      </w:pPr>
    </w:p>
    <w:p w14:paraId="33D4227E" w14:textId="77777777" w:rsidR="004B2063" w:rsidRDefault="004B2063">
      <w:pPr>
        <w:rPr>
          <w:sz w:val="18"/>
          <w:szCs w:val="18"/>
          <w:lang w:val="hu-HU"/>
        </w:rPr>
      </w:pPr>
    </w:p>
    <w:p w14:paraId="4598A7B9" w14:textId="7888D158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Amennyiben nem vesz részt a repülőtéri tesztelésen, akkor a kikötőben szükséges a tesztet elvégezni (42 USD/fő a díja, Dubai magánklinika végzi</w:t>
      </w:r>
      <w:proofErr w:type="gramStart"/>
      <w:r>
        <w:rPr>
          <w:sz w:val="18"/>
          <w:szCs w:val="18"/>
          <w:lang w:val="hu-HU"/>
        </w:rPr>
        <w:t>) .</w:t>
      </w:r>
      <w:proofErr w:type="gramEnd"/>
    </w:p>
    <w:p w14:paraId="0C67446B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Akiket a repülőtéren tesztelnek matricát kapnak a tesztről, akiket a kikötőben azok a kikötőben kapják a matricát a teszt elvégzésekor. A teszt eredményét nem szükséges megvárni a hajóra szálláshoz.</w:t>
      </w:r>
    </w:p>
    <w:p w14:paraId="70B87909" w14:textId="77777777" w:rsidR="005C623A" w:rsidRDefault="005C623A" w:rsidP="00C11427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Minden egyéni utas, helyi állampolgár, Dubaiba korábban érkező utas teljesen oltott kell legyen (kivéve a 12 éven aluli gyerek) és 72 órán belüli negatív PCR teszttel kell rendelkeznie a </w:t>
      </w:r>
      <w:proofErr w:type="spellStart"/>
      <w:r>
        <w:rPr>
          <w:sz w:val="18"/>
          <w:szCs w:val="18"/>
          <w:lang w:val="hu-HU"/>
        </w:rPr>
        <w:t>check-inhez</w:t>
      </w:r>
      <w:proofErr w:type="spellEnd"/>
      <w:r>
        <w:rPr>
          <w:sz w:val="18"/>
          <w:szCs w:val="18"/>
          <w:lang w:val="hu-HU"/>
        </w:rPr>
        <w:t xml:space="preserve">. Akiknek nincs érvényes PCR teszt eredménye annak a kikötőben kell </w:t>
      </w:r>
      <w:proofErr w:type="gramStart"/>
      <w:r>
        <w:rPr>
          <w:sz w:val="18"/>
          <w:szCs w:val="18"/>
          <w:lang w:val="hu-HU"/>
        </w:rPr>
        <w:t>teszteltetnie(</w:t>
      </w:r>
      <w:proofErr w:type="gramEnd"/>
      <w:r>
        <w:rPr>
          <w:sz w:val="18"/>
          <w:szCs w:val="18"/>
          <w:lang w:val="hu-HU"/>
        </w:rPr>
        <w:t>42 USD/fő a díja, Dubai magánklinika végzi) és felszállás előtt meg kell várniuk a teszt eredményét.</w:t>
      </w:r>
    </w:p>
    <w:p w14:paraId="70084900" w14:textId="77777777" w:rsidR="005C623A" w:rsidRDefault="005C623A" w:rsidP="00C11427">
      <w:pPr>
        <w:rPr>
          <w:sz w:val="18"/>
          <w:szCs w:val="18"/>
          <w:lang w:val="hu-HU"/>
        </w:rPr>
      </w:pPr>
    </w:p>
    <w:p w14:paraId="295061CC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b/>
          <w:bCs/>
          <w:w w:val="110"/>
          <w:sz w:val="24"/>
          <w:szCs w:val="24"/>
          <w:lang w:val="hu-HU"/>
        </w:rPr>
        <w:t>Katar</w:t>
      </w:r>
      <w:r>
        <w:rPr>
          <w:b/>
          <w:bCs/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t xml:space="preserve"> regisztrációs űrlap kitöltése szükséges. A Quatar-i Egyészségügyi Minisztérium mentesítette a karantén-kötelezettség alól a hajóút résztvevőit, függetlenül attól, hogy az ország, amiből érkeznek milyen besorolásba tartozik.</w:t>
      </w:r>
    </w:p>
    <w:p w14:paraId="0BC493F9" w14:textId="77777777" w:rsidR="005C623A" w:rsidRDefault="005C623A">
      <w:pPr>
        <w:rPr>
          <w:sz w:val="18"/>
          <w:szCs w:val="18"/>
          <w:lang w:val="hu-HU"/>
        </w:rPr>
      </w:pPr>
    </w:p>
    <w:p w14:paraId="0F6D682A" w14:textId="77777777" w:rsidR="005C623A" w:rsidRDefault="005C623A">
      <w:pPr>
        <w:rPr>
          <w:b/>
          <w:bCs/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Katarban beszálló és tranzit utasok (buborék kirándulás résztvevői)</w:t>
      </w:r>
    </w:p>
    <w:p w14:paraId="7341C947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 regisztráció az </w:t>
      </w:r>
      <w:proofErr w:type="spellStart"/>
      <w:r>
        <w:rPr>
          <w:sz w:val="18"/>
          <w:szCs w:val="18"/>
          <w:lang w:val="hu-HU"/>
        </w:rPr>
        <w:t>Ehteraz</w:t>
      </w:r>
      <w:proofErr w:type="spellEnd"/>
      <w:r>
        <w:rPr>
          <w:sz w:val="18"/>
          <w:szCs w:val="18"/>
          <w:lang w:val="hu-HU"/>
        </w:rPr>
        <w:t xml:space="preserve"> Portálon kötelező legalább 12 órával a Katarba utazás előtt (Dubaiba vagy Abu Dhabi-</w:t>
      </w:r>
      <w:proofErr w:type="spellStart"/>
      <w:r>
        <w:rPr>
          <w:sz w:val="18"/>
          <w:szCs w:val="18"/>
          <w:lang w:val="hu-HU"/>
        </w:rPr>
        <w:t>ba</w:t>
      </w:r>
      <w:proofErr w:type="spellEnd"/>
      <w:r>
        <w:rPr>
          <w:sz w:val="18"/>
          <w:szCs w:val="18"/>
          <w:lang w:val="hu-HU"/>
        </w:rPr>
        <w:t xml:space="preserve"> repülő utasoknak érdemes felszállás előtt elkészíteni) és szükséges letölteni a megfelelő hivatalos dokumentumokat.</w:t>
      </w:r>
    </w:p>
    <w:p w14:paraId="3DD3A792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>- előzetes elfogadásról szóló visszaigazolás csak 72 órával Katarba érkezéskor válik elérhetővé</w:t>
      </w:r>
    </w:p>
    <w:p w14:paraId="7BD072C3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- e-mailben fog érkezni az utasok le tudják tölteni Abu Dhabiban vagy Sir </w:t>
      </w:r>
      <w:proofErr w:type="spellStart"/>
      <w:r>
        <w:rPr>
          <w:sz w:val="18"/>
          <w:szCs w:val="18"/>
          <w:lang w:val="hu-HU"/>
        </w:rPr>
        <w:t>Ban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proofErr w:type="gramStart"/>
      <w:r>
        <w:rPr>
          <w:sz w:val="18"/>
          <w:szCs w:val="18"/>
          <w:lang w:val="hu-HU"/>
        </w:rPr>
        <w:t>Yasin</w:t>
      </w:r>
      <w:proofErr w:type="spellEnd"/>
      <w:proofErr w:type="gramEnd"/>
      <w:r>
        <w:rPr>
          <w:sz w:val="18"/>
          <w:szCs w:val="18"/>
          <w:lang w:val="hu-HU"/>
        </w:rPr>
        <w:t xml:space="preserve"> ahol ingyenes WI-FI elérhető az utasok számára.</w:t>
      </w:r>
    </w:p>
    <w:p w14:paraId="06CFA42B" w14:textId="77777777" w:rsidR="005C623A" w:rsidRDefault="005C623A">
      <w:pPr>
        <w:rPr>
          <w:sz w:val="18"/>
          <w:szCs w:val="18"/>
          <w:lang w:val="hu-HU"/>
        </w:rPr>
      </w:pPr>
    </w:p>
    <w:p w14:paraId="66D9CCE0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Amennyiben probléma van a </w:t>
      </w:r>
      <w:proofErr w:type="spellStart"/>
      <w:r>
        <w:rPr>
          <w:sz w:val="18"/>
          <w:szCs w:val="18"/>
          <w:lang w:val="hu-HU"/>
        </w:rPr>
        <w:t>Ehteraz</w:t>
      </w:r>
      <w:proofErr w:type="spellEnd"/>
      <w:r>
        <w:rPr>
          <w:sz w:val="18"/>
          <w:szCs w:val="18"/>
          <w:lang w:val="hu-HU"/>
        </w:rPr>
        <w:t xml:space="preserve"> Portálra történő regisztrációval, vagy nem érkezik meg a visszaigazoló e-mail a fedélzeten a kollégák segítenek.</w:t>
      </w:r>
    </w:p>
    <w:p w14:paraId="4C95A39D" w14:textId="77777777" w:rsidR="005C623A" w:rsidRDefault="005C623A">
      <w:pPr>
        <w:rPr>
          <w:sz w:val="18"/>
          <w:szCs w:val="18"/>
          <w:lang w:val="hu-HU"/>
        </w:rPr>
      </w:pPr>
    </w:p>
    <w:p w14:paraId="23B289A4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 buborék kirándulás résztvevőinek csak az oltási igazolás szükséges a </w:t>
      </w:r>
      <w:proofErr w:type="spellStart"/>
      <w:r>
        <w:rPr>
          <w:sz w:val="18"/>
          <w:szCs w:val="18"/>
          <w:lang w:val="hu-HU"/>
        </w:rPr>
        <w:t>cruise</w:t>
      </w:r>
      <w:proofErr w:type="spellEnd"/>
      <w:r>
        <w:rPr>
          <w:sz w:val="18"/>
          <w:szCs w:val="18"/>
          <w:lang w:val="hu-HU"/>
        </w:rPr>
        <w:t xml:space="preserve"> </w:t>
      </w:r>
      <w:proofErr w:type="spellStart"/>
      <w:r>
        <w:rPr>
          <w:sz w:val="18"/>
          <w:szCs w:val="18"/>
          <w:lang w:val="hu-HU"/>
        </w:rPr>
        <w:t>card</w:t>
      </w:r>
      <w:proofErr w:type="spellEnd"/>
      <w:r>
        <w:rPr>
          <w:sz w:val="18"/>
          <w:szCs w:val="18"/>
          <w:lang w:val="hu-HU"/>
        </w:rPr>
        <w:t xml:space="preserve"> és az </w:t>
      </w:r>
      <w:proofErr w:type="spellStart"/>
      <w:r>
        <w:rPr>
          <w:sz w:val="18"/>
          <w:szCs w:val="18"/>
          <w:lang w:val="hu-HU"/>
        </w:rPr>
        <w:t>Etheraz</w:t>
      </w:r>
      <w:proofErr w:type="spellEnd"/>
      <w:r>
        <w:rPr>
          <w:sz w:val="18"/>
          <w:szCs w:val="18"/>
          <w:lang w:val="hu-HU"/>
        </w:rPr>
        <w:t xml:space="preserve"> Portálon történt regisztráció visszaigazoló e-mailje</w:t>
      </w:r>
    </w:p>
    <w:p w14:paraId="1357169F" w14:textId="77777777" w:rsidR="005C623A" w:rsidRDefault="005C623A">
      <w:pPr>
        <w:pStyle w:val="wordsection1"/>
        <w:spacing w:before="280" w:after="2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Az </w:t>
      </w:r>
      <w:proofErr w:type="spellStart"/>
      <w:r>
        <w:rPr>
          <w:rFonts w:ascii="Calibri" w:hAnsi="Calibri" w:cs="Calibri"/>
          <w:b/>
          <w:bCs/>
          <w:sz w:val="18"/>
          <w:szCs w:val="18"/>
        </w:rPr>
        <w:t>Ehteraz</w:t>
      </w:r>
      <w:proofErr w:type="spellEnd"/>
      <w:r>
        <w:rPr>
          <w:rFonts w:ascii="Calibri" w:hAnsi="Calibri" w:cs="Calibri"/>
          <w:b/>
          <w:bCs/>
          <w:sz w:val="18"/>
          <w:szCs w:val="18"/>
        </w:rPr>
        <w:t xml:space="preserve"> APP</w:t>
      </w:r>
      <w:r>
        <w:rPr>
          <w:rFonts w:ascii="Calibri" w:hAnsi="Calibri" w:cs="Calibri"/>
          <w:sz w:val="18"/>
          <w:szCs w:val="18"/>
        </w:rPr>
        <w:t xml:space="preserve"> letöltése mobil telefonra azoknak az utasoknak szükséges: akik nem MSC buborék kiránduláson vesznek részt. Előre lehet regisztrálni az appra, de csak akkor fog működni mikor Katarba érkeznek és WI-FI kapcsolatot, vagy mobil internet kapcsolatot létesítenek, illetve katari IP címet kapnak a rendszertől. Amennyiben nem működik a nemzetközi </w:t>
      </w:r>
      <w:proofErr w:type="spellStart"/>
      <w:r>
        <w:rPr>
          <w:rFonts w:ascii="Calibri" w:hAnsi="Calibri" w:cs="Calibri"/>
          <w:sz w:val="18"/>
          <w:szCs w:val="18"/>
        </w:rPr>
        <w:t>sim</w:t>
      </w:r>
      <w:proofErr w:type="spellEnd"/>
      <w:r>
        <w:rPr>
          <w:rFonts w:ascii="Calibri" w:hAnsi="Calibri" w:cs="Calibri"/>
          <w:sz w:val="18"/>
          <w:szCs w:val="18"/>
        </w:rPr>
        <w:t xml:space="preserve"> kártya, helyi </w:t>
      </w:r>
      <w:proofErr w:type="spellStart"/>
      <w:r>
        <w:rPr>
          <w:rFonts w:ascii="Calibri" w:hAnsi="Calibri" w:cs="Calibri"/>
          <w:sz w:val="18"/>
          <w:szCs w:val="18"/>
        </w:rPr>
        <w:t>sim</w:t>
      </w:r>
      <w:proofErr w:type="spellEnd"/>
      <w:r>
        <w:rPr>
          <w:rFonts w:ascii="Calibri" w:hAnsi="Calibri" w:cs="Calibri"/>
          <w:sz w:val="18"/>
          <w:szCs w:val="18"/>
        </w:rPr>
        <w:t xml:space="preserve"> kártya vásárolható a terminálon 24$-</w:t>
      </w:r>
      <w:proofErr w:type="gramStart"/>
      <w:r>
        <w:rPr>
          <w:rFonts w:ascii="Calibri" w:hAnsi="Calibri" w:cs="Calibri"/>
          <w:sz w:val="18"/>
          <w:szCs w:val="18"/>
        </w:rPr>
        <w:t>ért</w:t>
      </w:r>
      <w:proofErr w:type="gramEnd"/>
      <w:r>
        <w:rPr>
          <w:rFonts w:ascii="Calibri" w:hAnsi="Calibri" w:cs="Calibri"/>
          <w:sz w:val="18"/>
          <w:szCs w:val="18"/>
        </w:rPr>
        <w:t xml:space="preserve"> amivel aktiválható az applikáció.</w:t>
      </w:r>
    </w:p>
    <w:p w14:paraId="0F0B9487" w14:textId="77777777" w:rsidR="005C623A" w:rsidRDefault="005C623A">
      <w:pPr>
        <w:rPr>
          <w:sz w:val="18"/>
          <w:szCs w:val="18"/>
          <w:lang w:val="hu-HU"/>
        </w:rPr>
      </w:pPr>
      <w:r>
        <w:rPr>
          <w:sz w:val="18"/>
          <w:szCs w:val="18"/>
          <w:lang w:val="hu-HU"/>
        </w:rPr>
        <w:t xml:space="preserve">Amennyiben probléma van az </w:t>
      </w:r>
      <w:proofErr w:type="spellStart"/>
      <w:r>
        <w:rPr>
          <w:sz w:val="18"/>
          <w:szCs w:val="18"/>
          <w:lang w:val="hu-HU"/>
        </w:rPr>
        <w:t>Ehteraz</w:t>
      </w:r>
      <w:proofErr w:type="spellEnd"/>
      <w:r>
        <w:rPr>
          <w:sz w:val="18"/>
          <w:szCs w:val="18"/>
          <w:lang w:val="hu-HU"/>
        </w:rPr>
        <w:t xml:space="preserve"> Applikációval történő regisztrációval, a fedélzeten a kollégák segítenek.</w:t>
      </w:r>
    </w:p>
    <w:p w14:paraId="4A4DAC73" w14:textId="77777777" w:rsidR="005C623A" w:rsidRDefault="005C623A">
      <w:pPr>
        <w:rPr>
          <w:sz w:val="18"/>
          <w:szCs w:val="18"/>
          <w:lang w:val="hu-HU"/>
        </w:rPr>
      </w:pPr>
    </w:p>
    <w:p w14:paraId="20DD9477" w14:textId="77777777" w:rsidR="005C623A" w:rsidRDefault="005C623A">
      <w:pPr>
        <w:rPr>
          <w:sz w:val="18"/>
          <w:szCs w:val="18"/>
          <w:lang w:val="hu-HU"/>
        </w:rPr>
      </w:pPr>
      <w:r>
        <w:rPr>
          <w:b/>
          <w:bCs/>
          <w:sz w:val="18"/>
          <w:szCs w:val="18"/>
          <w:lang w:val="hu-HU"/>
        </w:rPr>
        <w:t>Katarban kiszálló utasok / tranzit utasok</w:t>
      </w:r>
      <w:r>
        <w:rPr>
          <w:sz w:val="18"/>
          <w:szCs w:val="18"/>
          <w:lang w:val="hu-HU"/>
        </w:rPr>
        <w:t xml:space="preserve"> (Katarban maradók, közvetlenül a repülőtérre menő utasok)</w:t>
      </w:r>
    </w:p>
    <w:p w14:paraId="6F956727" w14:textId="77777777" w:rsidR="005C623A" w:rsidRDefault="005C623A">
      <w:pPr>
        <w:pStyle w:val="wordsection1"/>
        <w:spacing w:before="280" w:after="280"/>
        <w:rPr>
          <w:sz w:val="18"/>
          <w:szCs w:val="18"/>
        </w:rPr>
      </w:pPr>
      <w:r>
        <w:rPr>
          <w:sz w:val="18"/>
          <w:szCs w:val="18"/>
        </w:rPr>
        <w:t>Kötelező a nem MSC buborék kiránduláson résztvevő utasoknak és a kiszálló utasoknak, akik rögtön a repülőtérre mennek:</w:t>
      </w:r>
    </w:p>
    <w:p w14:paraId="51A33FC6" w14:textId="77777777" w:rsidR="005C623A" w:rsidRDefault="005C623A">
      <w:pPr>
        <w:pStyle w:val="wordsection1"/>
        <w:spacing w:before="280" w:after="280"/>
        <w:rPr>
          <w:sz w:val="18"/>
          <w:szCs w:val="18"/>
        </w:rPr>
      </w:pPr>
      <w:r>
        <w:rPr>
          <w:sz w:val="18"/>
          <w:szCs w:val="18"/>
        </w:rPr>
        <w:t>- 72 órán belüli negatív PCR teszt, vagy ha a PCR időközben lejár 24 órán belüli antigén teszt</w:t>
      </w:r>
    </w:p>
    <w:p w14:paraId="7ED26B76" w14:textId="77777777" w:rsidR="005C623A" w:rsidRDefault="005C623A">
      <w:pPr>
        <w:pStyle w:val="wordsection1"/>
        <w:spacing w:before="280" w:after="28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>
        <w:rPr>
          <w:sz w:val="18"/>
          <w:szCs w:val="18"/>
        </w:rPr>
        <w:t>cruise</w:t>
      </w:r>
      <w:proofErr w:type="spellEnd"/>
      <w:r>
        <w:rPr>
          <w:sz w:val="18"/>
          <w:szCs w:val="18"/>
        </w:rPr>
        <w:t xml:space="preserve"> card                                                                                                      </w:t>
      </w:r>
    </w:p>
    <w:p w14:paraId="69719A95" w14:textId="77777777" w:rsidR="005C623A" w:rsidRDefault="005C623A">
      <w:pPr>
        <w:pStyle w:val="wordsection1"/>
        <w:spacing w:before="280" w:after="280"/>
        <w:rPr>
          <w:sz w:val="18"/>
          <w:szCs w:val="18"/>
        </w:rPr>
      </w:pPr>
      <w:r>
        <w:rPr>
          <w:sz w:val="18"/>
          <w:szCs w:val="18"/>
        </w:rPr>
        <w:t>- ETHERAZ APP megfelelően aktiválva (reptérre nem lehet belépni aktív app nélkül)</w:t>
      </w:r>
    </w:p>
    <w:p w14:paraId="464424C3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  <w:r>
        <w:rPr>
          <w:b/>
          <w:bCs/>
          <w:color w:val="009FE3"/>
          <w:sz w:val="24"/>
          <w:szCs w:val="24"/>
          <w:lang w:val="hu-HU"/>
        </w:rPr>
        <w:t>VÖRÖS-TENGER/SZAUD-ARÁBIA</w:t>
      </w:r>
    </w:p>
    <w:p w14:paraId="108E3799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Fedélzetre lépéshez szükséges:</w:t>
      </w:r>
      <w:r>
        <w:rPr>
          <w:w w:val="110"/>
          <w:sz w:val="18"/>
          <w:szCs w:val="18"/>
          <w:lang w:val="hu-HU"/>
        </w:rPr>
        <w:br/>
        <w:t>- angol nyelvű Covid-igazolás (Pfizer, Moderna, AstraZeneca, Johnson&amp; Johnson; illetve a kevert vakcinákat is elfogadják, amennyiben legalább 2 db a felsorolt oltóanyagok egyike)</w:t>
      </w:r>
      <w:r>
        <w:rPr>
          <w:b/>
          <w:bCs/>
          <w:color w:val="FF0000"/>
          <w:w w:val="110"/>
          <w:sz w:val="18"/>
          <w:szCs w:val="18"/>
          <w:lang w:val="hu-HU"/>
        </w:rPr>
        <w:t xml:space="preserve"> 12 éves</w:t>
      </w:r>
      <w:r>
        <w:rPr>
          <w:w w:val="110"/>
          <w:sz w:val="18"/>
          <w:szCs w:val="18"/>
          <w:lang w:val="hu-HU"/>
        </w:rPr>
        <w:t xml:space="preserve"> kor felett </w:t>
      </w:r>
      <w:r>
        <w:rPr>
          <w:b/>
          <w:bCs/>
          <w:w w:val="110"/>
          <w:sz w:val="18"/>
          <w:szCs w:val="18"/>
          <w:lang w:val="hu-HU"/>
        </w:rPr>
        <w:t>ÉS</w:t>
      </w:r>
    </w:p>
    <w:p w14:paraId="3AF7A86C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- 2 éves kor felett 72 órás negatív RT-PCR teszteredmény (a hajó indulásához képest)</w:t>
      </w:r>
      <w:r>
        <w:rPr>
          <w:w w:val="110"/>
          <w:sz w:val="18"/>
          <w:szCs w:val="18"/>
          <w:lang w:val="hu-HU"/>
        </w:rPr>
        <w:br/>
        <w:t xml:space="preserve">  </w:t>
      </w:r>
      <w:r>
        <w:rPr>
          <w:b/>
          <w:bCs/>
          <w:w w:val="110"/>
          <w:sz w:val="18"/>
          <w:szCs w:val="18"/>
          <w:lang w:val="hu-HU"/>
        </w:rPr>
        <w:t xml:space="preserve">Abu Dhabi beszállás </w:t>
      </w:r>
      <w:r>
        <w:rPr>
          <w:w w:val="110"/>
          <w:sz w:val="18"/>
          <w:szCs w:val="18"/>
          <w:lang w:val="hu-HU"/>
        </w:rPr>
        <w:t>esetén 48 órás PCR teszt szükséges!</w:t>
      </w:r>
      <w:r>
        <w:rPr>
          <w:w w:val="110"/>
          <w:sz w:val="18"/>
          <w:szCs w:val="18"/>
          <w:lang w:val="hu-HU"/>
        </w:rPr>
        <w:br/>
      </w:r>
    </w:p>
    <w:p w14:paraId="4A0507C8" w14:textId="77777777" w:rsidR="005C623A" w:rsidRDefault="005C623A" w:rsidP="005451F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Kirándulások</w:t>
      </w:r>
      <w:r>
        <w:rPr>
          <w:w w:val="110"/>
          <w:sz w:val="18"/>
          <w:szCs w:val="18"/>
          <w:lang w:val="hu-HU"/>
        </w:rPr>
        <w:t>: a teljesen beoltott utasok az adott országok követelményeinek megfelelően önállóan partra szállhatnak.</w:t>
      </w:r>
    </w:p>
    <w:p w14:paraId="3E08679C" w14:textId="77777777" w:rsidR="005C623A" w:rsidRDefault="005C623A" w:rsidP="005451FA">
      <w:pPr>
        <w:rPr>
          <w:w w:val="110"/>
          <w:sz w:val="18"/>
          <w:szCs w:val="18"/>
          <w:lang w:val="hu-HU"/>
        </w:rPr>
      </w:pPr>
    </w:p>
    <w:p w14:paraId="637BB159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Egyéb beutazási követelmények</w:t>
      </w:r>
      <w:r>
        <w:rPr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br/>
        <w:t xml:space="preserve">- </w:t>
      </w:r>
      <w:proofErr w:type="spellStart"/>
      <w:r>
        <w:rPr>
          <w:w w:val="110"/>
          <w:sz w:val="18"/>
          <w:szCs w:val="18"/>
          <w:lang w:val="hu-HU"/>
        </w:rPr>
        <w:t>szaudi</w:t>
      </w:r>
      <w:proofErr w:type="spellEnd"/>
      <w:r>
        <w:rPr>
          <w:w w:val="110"/>
          <w:sz w:val="18"/>
          <w:szCs w:val="18"/>
          <w:lang w:val="hu-HU"/>
        </w:rPr>
        <w:t xml:space="preserve"> vízum!</w:t>
      </w:r>
      <w:r>
        <w:rPr>
          <w:w w:val="110"/>
          <w:sz w:val="18"/>
          <w:szCs w:val="18"/>
          <w:lang w:val="hu-HU"/>
        </w:rPr>
        <w:br/>
        <w:t xml:space="preserve">- érkezés előtt regisztrálni kell az oltottsági állapotot a </w:t>
      </w:r>
      <w:hyperlink r:id="rId21" w:anchor="/vaccine-registration/home" w:history="1">
        <w:r>
          <w:rPr>
            <w:rStyle w:val="Internet-hivatkozs"/>
            <w:rFonts w:cs="Calibri"/>
            <w:w w:val="110"/>
            <w:sz w:val="18"/>
            <w:szCs w:val="18"/>
            <w:lang w:val="hu-HU"/>
          </w:rPr>
          <w:t>https://muqeem.sa/#/vaccine-registration/home</w:t>
        </w:r>
      </w:hyperlink>
      <w:r>
        <w:rPr>
          <w:w w:val="110"/>
          <w:sz w:val="18"/>
          <w:szCs w:val="18"/>
          <w:lang w:val="hu-HU"/>
        </w:rPr>
        <w:t xml:space="preserve"> linken</w:t>
      </w:r>
      <w:r>
        <w:rPr>
          <w:w w:val="110"/>
          <w:sz w:val="18"/>
          <w:szCs w:val="18"/>
          <w:lang w:val="hu-HU"/>
        </w:rPr>
        <w:br/>
        <w:t xml:space="preserve">- 12 éves kor felett az érkezőknek le kell tölteni és regisztrálni kell </w:t>
      </w:r>
      <w:proofErr w:type="gramStart"/>
      <w:r>
        <w:rPr>
          <w:w w:val="110"/>
          <w:sz w:val="18"/>
          <w:szCs w:val="18"/>
          <w:lang w:val="hu-HU"/>
        </w:rPr>
        <w:t xml:space="preserve">a  </w:t>
      </w:r>
      <w:proofErr w:type="spellStart"/>
      <w:r>
        <w:rPr>
          <w:w w:val="110"/>
          <w:sz w:val="18"/>
          <w:szCs w:val="18"/>
          <w:lang w:val="hu-HU"/>
        </w:rPr>
        <w:t>Tawakkalna</w:t>
      </w:r>
      <w:proofErr w:type="spellEnd"/>
      <w:proofErr w:type="gramEnd"/>
      <w:r>
        <w:rPr>
          <w:w w:val="110"/>
          <w:sz w:val="18"/>
          <w:szCs w:val="18"/>
          <w:lang w:val="hu-HU"/>
        </w:rPr>
        <w:t xml:space="preserve"> applikációba, valamint partra szálláskor meg kell adni a tartózkodási helyüket és azt folyamatosan frissen kell tartaniuk a Tatamman applikációban</w:t>
      </w:r>
    </w:p>
    <w:p w14:paraId="1B4F8FD5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- az útlevélnek +6 hónappal tovább kell érvényesnek lennie, mint a hajóút vége</w:t>
      </w:r>
      <w:r>
        <w:rPr>
          <w:w w:val="110"/>
          <w:sz w:val="18"/>
          <w:szCs w:val="18"/>
          <w:lang w:val="hu-HU"/>
        </w:rPr>
        <w:br/>
        <w:t>- egyiptomi vízumot az MSC által szervezett kirándulás ára tartalmazza</w:t>
      </w:r>
    </w:p>
    <w:p w14:paraId="564D9274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78F84F31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  <w:r>
        <w:rPr>
          <w:b/>
          <w:bCs/>
          <w:color w:val="009FE3"/>
          <w:sz w:val="24"/>
          <w:szCs w:val="24"/>
          <w:lang w:val="hu-HU"/>
        </w:rPr>
        <w:t xml:space="preserve">KARIB-TÉRSÉG Miami/Port </w:t>
      </w:r>
      <w:proofErr w:type="spellStart"/>
      <w:r>
        <w:rPr>
          <w:b/>
          <w:bCs/>
          <w:color w:val="009FE3"/>
          <w:sz w:val="24"/>
          <w:szCs w:val="24"/>
          <w:lang w:val="hu-HU"/>
        </w:rPr>
        <w:t>Canaveral</w:t>
      </w:r>
      <w:proofErr w:type="spellEnd"/>
      <w:r>
        <w:rPr>
          <w:b/>
          <w:bCs/>
          <w:color w:val="009FE3"/>
          <w:sz w:val="24"/>
          <w:szCs w:val="24"/>
          <w:lang w:val="hu-HU"/>
        </w:rPr>
        <w:t xml:space="preserve"> indulás</w:t>
      </w:r>
    </w:p>
    <w:p w14:paraId="3587AE93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Fedélzetre lépéshez szükséges:</w:t>
      </w:r>
      <w:r>
        <w:rPr>
          <w:w w:val="110"/>
          <w:sz w:val="18"/>
          <w:szCs w:val="18"/>
          <w:lang w:val="hu-HU"/>
        </w:rPr>
        <w:br/>
        <w:t xml:space="preserve">- angol nyelvű Covid-igazolás (Pfizer, Moderna, Johnson&amp; Johnson, AstraZeneca, </w:t>
      </w:r>
      <w:proofErr w:type="spellStart"/>
      <w:r>
        <w:rPr>
          <w:w w:val="110"/>
          <w:sz w:val="18"/>
          <w:szCs w:val="18"/>
          <w:lang w:val="hu-HU"/>
        </w:rPr>
        <w:t>Covishield</w:t>
      </w:r>
      <w:proofErr w:type="spellEnd"/>
      <w:r>
        <w:rPr>
          <w:w w:val="110"/>
          <w:sz w:val="18"/>
          <w:szCs w:val="18"/>
          <w:lang w:val="hu-HU"/>
        </w:rPr>
        <w:t>, Sinopharm, Sinovac/</w:t>
      </w:r>
      <w:proofErr w:type="spellStart"/>
      <w:r>
        <w:rPr>
          <w:w w:val="110"/>
          <w:sz w:val="18"/>
          <w:szCs w:val="18"/>
          <w:lang w:val="hu-HU"/>
        </w:rPr>
        <w:t>Coronavac</w:t>
      </w:r>
      <w:proofErr w:type="spellEnd"/>
      <w:r>
        <w:rPr>
          <w:w w:val="110"/>
          <w:sz w:val="18"/>
          <w:szCs w:val="18"/>
          <w:lang w:val="hu-HU"/>
        </w:rPr>
        <w:t xml:space="preserve"> és ezek bármilyen kombinációja) 12 éves kor felett. </w:t>
      </w:r>
      <w:r>
        <w:rPr>
          <w:b/>
          <w:bCs/>
          <w:w w:val="110"/>
          <w:sz w:val="18"/>
          <w:szCs w:val="18"/>
          <w:lang w:val="hu-HU"/>
        </w:rPr>
        <w:t>ÉS</w:t>
      </w:r>
    </w:p>
    <w:p w14:paraId="31411A51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- 12 év felett 48 órás negatív RT-PCR vagy antigén teszteredmény (a hajó indulásához képest)</w:t>
      </w:r>
      <w:r>
        <w:rPr>
          <w:w w:val="110"/>
          <w:sz w:val="18"/>
          <w:szCs w:val="18"/>
          <w:lang w:val="hu-HU"/>
        </w:rPr>
        <w:br/>
        <w:t xml:space="preserve">- 2-12 év </w:t>
      </w:r>
      <w:proofErr w:type="spellStart"/>
      <w:r>
        <w:rPr>
          <w:w w:val="110"/>
          <w:sz w:val="18"/>
          <w:szCs w:val="18"/>
          <w:lang w:val="hu-HU"/>
        </w:rPr>
        <w:t>közöttt</w:t>
      </w:r>
      <w:proofErr w:type="spellEnd"/>
      <w:r>
        <w:rPr>
          <w:w w:val="110"/>
          <w:sz w:val="18"/>
          <w:szCs w:val="18"/>
          <w:lang w:val="hu-HU"/>
        </w:rPr>
        <w:t xml:space="preserve"> 72 órás negatív RT-PCR teszteredmény (a hajó indulásához képest) és beszálláskor a hajótársaság antigén tesztet végez</w:t>
      </w:r>
    </w:p>
    <w:p w14:paraId="299B51E5" w14:textId="77777777" w:rsidR="005C623A" w:rsidRDefault="005C623A" w:rsidP="005451F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</w:r>
      <w:r>
        <w:rPr>
          <w:w w:val="110"/>
          <w:sz w:val="18"/>
          <w:szCs w:val="18"/>
          <w:u w:val="single"/>
          <w:lang w:val="hu-HU"/>
        </w:rPr>
        <w:t>Kirándulások</w:t>
      </w:r>
      <w:r>
        <w:rPr>
          <w:w w:val="110"/>
          <w:sz w:val="18"/>
          <w:szCs w:val="18"/>
          <w:lang w:val="hu-HU"/>
        </w:rPr>
        <w:t xml:space="preserve">: a teljesen beoltott utasok az adott országok követelményeinek megfelelően önállóan partra szállhatnak. </w:t>
      </w:r>
    </w:p>
    <w:p w14:paraId="6D54B871" w14:textId="77777777" w:rsidR="005C623A" w:rsidRDefault="005C623A" w:rsidP="005451FA">
      <w:pPr>
        <w:rPr>
          <w:w w:val="110"/>
          <w:sz w:val="18"/>
          <w:szCs w:val="18"/>
          <w:lang w:val="hu-HU"/>
        </w:rPr>
      </w:pPr>
    </w:p>
    <w:p w14:paraId="6634B891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Egyéb beutazási követelmények</w:t>
      </w:r>
      <w:r>
        <w:rPr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br/>
        <w:t>- ESTA regisztráció!</w:t>
      </w:r>
    </w:p>
    <w:p w14:paraId="0F9973B6" w14:textId="7EA68D69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</w:r>
    </w:p>
    <w:p w14:paraId="568BF306" w14:textId="77777777" w:rsidR="00FB6A75" w:rsidRDefault="00FB6A75">
      <w:pPr>
        <w:rPr>
          <w:w w:val="110"/>
          <w:sz w:val="18"/>
          <w:szCs w:val="18"/>
          <w:lang w:val="hu-HU"/>
        </w:rPr>
      </w:pPr>
    </w:p>
    <w:p w14:paraId="36192B80" w14:textId="77777777" w:rsidR="00FB6A75" w:rsidRDefault="00FB6A75">
      <w:pPr>
        <w:rPr>
          <w:w w:val="110"/>
          <w:sz w:val="18"/>
          <w:szCs w:val="18"/>
          <w:lang w:val="hu-HU"/>
        </w:rPr>
      </w:pPr>
    </w:p>
    <w:p w14:paraId="0CF8C937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3F4BEA05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5E5D8DA4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460FC5E3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62337991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  <w:r>
        <w:rPr>
          <w:b/>
          <w:bCs/>
          <w:color w:val="009FE3"/>
          <w:sz w:val="24"/>
          <w:szCs w:val="24"/>
          <w:lang w:val="hu-HU"/>
        </w:rPr>
        <w:t>KARIB-TÉRSÉG / Antillák hajóút (SOC)</w:t>
      </w:r>
    </w:p>
    <w:p w14:paraId="6BCB8CE2" w14:textId="77777777" w:rsidR="005C623A" w:rsidRPr="00C11427" w:rsidRDefault="005C623A">
      <w:pPr>
        <w:rPr>
          <w:b/>
          <w:bCs/>
          <w:color w:val="009FE3"/>
          <w:sz w:val="16"/>
          <w:szCs w:val="16"/>
          <w:lang w:val="hu-HU"/>
        </w:rPr>
      </w:pPr>
    </w:p>
    <w:p w14:paraId="7AE8B8CD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Fedélzetre lépéshez szükséges:</w:t>
      </w:r>
      <w:r>
        <w:rPr>
          <w:w w:val="110"/>
          <w:sz w:val="18"/>
          <w:szCs w:val="18"/>
          <w:lang w:val="hu-HU"/>
        </w:rPr>
        <w:br/>
        <w:t xml:space="preserve">- angol nyelvű Covid-igazolás (Pfizer, Moderna, AstraZeneca, Johnson&amp; Johnson) 12 éves kor felett </w:t>
      </w:r>
      <w:r>
        <w:rPr>
          <w:b/>
          <w:bCs/>
          <w:w w:val="110"/>
          <w:sz w:val="18"/>
          <w:szCs w:val="18"/>
          <w:lang w:val="hu-HU"/>
        </w:rPr>
        <w:t>ÉS</w:t>
      </w:r>
    </w:p>
    <w:p w14:paraId="4D0696AB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- 2 éves kor felett 72 órás negatív RT-PCR teszteredmény (a hajó indulásához képest)</w:t>
      </w:r>
    </w:p>
    <w:p w14:paraId="10CF0440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  <w:t>Fentieken túl beszálláskor a hajótársaság antigén tesztet végez minden utason, nem csak a 2-12 év közötti utasokon!</w:t>
      </w:r>
    </w:p>
    <w:p w14:paraId="70E2D4D4" w14:textId="77777777" w:rsidR="005C623A" w:rsidRDefault="005C623A" w:rsidP="005451F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</w:r>
      <w:r>
        <w:rPr>
          <w:w w:val="110"/>
          <w:sz w:val="18"/>
          <w:szCs w:val="18"/>
          <w:u w:val="single"/>
          <w:lang w:val="hu-HU"/>
        </w:rPr>
        <w:t>Kirándulások</w:t>
      </w:r>
      <w:r>
        <w:rPr>
          <w:w w:val="110"/>
          <w:sz w:val="18"/>
          <w:szCs w:val="18"/>
          <w:lang w:val="hu-HU"/>
        </w:rPr>
        <w:t xml:space="preserve">: a teljesen beoltott utasok az adott országok követelményeinek megfelelően önállóan partra szállhatnak. </w:t>
      </w:r>
    </w:p>
    <w:p w14:paraId="490BB117" w14:textId="77777777" w:rsidR="005C623A" w:rsidRDefault="005C623A" w:rsidP="005451FA">
      <w:pPr>
        <w:rPr>
          <w:w w:val="110"/>
          <w:sz w:val="18"/>
          <w:szCs w:val="18"/>
          <w:lang w:val="hu-HU"/>
        </w:rPr>
      </w:pPr>
    </w:p>
    <w:p w14:paraId="6095A4BB" w14:textId="77777777" w:rsidR="005C623A" w:rsidRDefault="005C623A">
      <w:pPr>
        <w:rPr>
          <w:b/>
          <w:bCs/>
          <w:w w:val="110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Egyéb beutazási követelmények</w:t>
      </w:r>
      <w:r>
        <w:rPr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br/>
        <w:t>- ESTA regisztráció!</w:t>
      </w:r>
      <w:r>
        <w:rPr>
          <w:w w:val="110"/>
          <w:sz w:val="18"/>
          <w:szCs w:val="18"/>
          <w:lang w:val="hu-HU"/>
        </w:rPr>
        <w:br/>
      </w:r>
    </w:p>
    <w:p w14:paraId="67DD90EB" w14:textId="77777777" w:rsidR="005C623A" w:rsidRDefault="005C623A">
      <w:pPr>
        <w:rPr>
          <w:b/>
          <w:bCs/>
          <w:w w:val="110"/>
          <w:sz w:val="20"/>
          <w:szCs w:val="20"/>
          <w:lang w:val="hu-HU"/>
        </w:rPr>
      </w:pPr>
      <w:r>
        <w:rPr>
          <w:b/>
          <w:bCs/>
          <w:w w:val="110"/>
          <w:sz w:val="20"/>
          <w:szCs w:val="20"/>
          <w:lang w:val="hu-HU"/>
        </w:rPr>
        <w:t>St. Martin</w:t>
      </w:r>
    </w:p>
    <w:p w14:paraId="3A0D724B" w14:textId="77777777" w:rsidR="005C623A" w:rsidRDefault="005C623A">
      <w:pPr>
        <w:rPr>
          <w:w w:val="110"/>
          <w:sz w:val="20"/>
          <w:szCs w:val="20"/>
          <w:lang w:val="hu-HU"/>
        </w:rPr>
      </w:pPr>
      <w:r>
        <w:rPr>
          <w:w w:val="110"/>
          <w:sz w:val="20"/>
          <w:szCs w:val="20"/>
          <w:lang w:val="hu-HU"/>
        </w:rPr>
        <w:t xml:space="preserve">Az itt beszálló repülővel érkező utasoknak (tranzitban lévő utasokra is vonatkozik és a Szent Martin-i lakosokra is) kötelező kitölteni az alábbi linken található formulát, </w:t>
      </w:r>
      <w:proofErr w:type="spellStart"/>
      <w:r>
        <w:rPr>
          <w:b/>
          <w:bCs/>
          <w:color w:val="FF0000"/>
          <w:lang w:val="hu-HU"/>
        </w:rPr>
        <w:t>Electronic</w:t>
      </w:r>
      <w:proofErr w:type="spellEnd"/>
      <w:r>
        <w:rPr>
          <w:b/>
          <w:bCs/>
          <w:color w:val="FF0000"/>
          <w:lang w:val="hu-HU"/>
        </w:rPr>
        <w:t xml:space="preserve"> Health </w:t>
      </w:r>
      <w:proofErr w:type="spellStart"/>
      <w:r>
        <w:rPr>
          <w:b/>
          <w:bCs/>
          <w:color w:val="FF0000"/>
          <w:lang w:val="hu-HU"/>
        </w:rPr>
        <w:t>Authorization</w:t>
      </w:r>
      <w:proofErr w:type="spellEnd"/>
      <w:r>
        <w:rPr>
          <w:b/>
          <w:bCs/>
          <w:color w:val="FF0000"/>
          <w:lang w:val="hu-HU"/>
        </w:rPr>
        <w:t xml:space="preserve"> System (EHAS</w:t>
      </w:r>
      <w:r>
        <w:rPr>
          <w:lang w:val="hu-HU"/>
        </w:rPr>
        <w:t xml:space="preserve">) </w:t>
      </w:r>
      <w:r>
        <w:rPr>
          <w:w w:val="110"/>
          <w:sz w:val="20"/>
          <w:szCs w:val="20"/>
          <w:lang w:val="hu-HU"/>
        </w:rPr>
        <w:t xml:space="preserve">az űrlap feldolgozási ideje 12 óra is lehet, a kitöltés során ezt vegyék figyelembe. Aki nem tölti ki a nyomtatványt, attól megtagadhatják a beszállást. </w:t>
      </w:r>
    </w:p>
    <w:p w14:paraId="30E688CE" w14:textId="77777777" w:rsidR="005C623A" w:rsidRDefault="005C623A">
      <w:pPr>
        <w:spacing w:beforeAutospacing="1" w:afterAutospacing="1"/>
        <w:rPr>
          <w:rFonts w:ascii="Lucida Sans" w:hAnsi="Lucida Sans"/>
          <w:sz w:val="20"/>
        </w:rPr>
      </w:pPr>
      <w:proofErr w:type="gramStart"/>
      <w:r>
        <w:t>EHAS :</w:t>
      </w:r>
      <w:proofErr w:type="gramEnd"/>
      <w:r>
        <w:t xml:space="preserve"> </w:t>
      </w:r>
      <w:hyperlink r:id="rId22">
        <w:r>
          <w:rPr>
            <w:rStyle w:val="Internet-hivatkozs"/>
          </w:rPr>
          <w:t>https://stmaartenehas.com/application-form/</w:t>
        </w:r>
      </w:hyperlink>
    </w:p>
    <w:p w14:paraId="171B0D59" w14:textId="77777777" w:rsidR="005C623A" w:rsidRDefault="005C623A">
      <w:p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1.            Minden St.Martin-</w:t>
      </w:r>
      <w:proofErr w:type="spellStart"/>
      <w:r>
        <w:rPr>
          <w:sz w:val="21"/>
          <w:szCs w:val="21"/>
          <w:lang w:val="hu-HU"/>
        </w:rPr>
        <w:t>on</w:t>
      </w:r>
      <w:proofErr w:type="spellEnd"/>
      <w:r>
        <w:rPr>
          <w:sz w:val="21"/>
          <w:szCs w:val="21"/>
          <w:lang w:val="hu-HU"/>
        </w:rPr>
        <w:t xml:space="preserve"> beszálló utasnak ki kell tölteni a EHAS formulát</w:t>
      </w:r>
    </w:p>
    <w:p w14:paraId="03DBBFE4" w14:textId="77777777" w:rsidR="005C623A" w:rsidRDefault="005C623A">
      <w:p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2.            Minden 5 évesnél idősebb utasnak az út végén 48 óránál nem régebbi antigén tesztet készít a hajótársaság kiszállás előtt</w:t>
      </w:r>
    </w:p>
    <w:p w14:paraId="205D35EB" w14:textId="77777777" w:rsidR="005C623A" w:rsidRDefault="005C623A">
      <w:p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>3.            Az út végén a kiszállásmál nem szükséges új EHAS-t kitölteni</w:t>
      </w:r>
    </w:p>
    <w:p w14:paraId="32EA32AB" w14:textId="77777777" w:rsidR="005C623A" w:rsidRDefault="005C623A">
      <w:pPr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 xml:space="preserve">4.            Amennyiben 1 napnál tovább tartózkodnak St.Martinon (vagy az út előtt vagy után) kötelező biztosítást kötni: COVID-19 </w:t>
      </w:r>
      <w:proofErr w:type="spellStart"/>
      <w:r>
        <w:rPr>
          <w:sz w:val="21"/>
          <w:szCs w:val="21"/>
          <w:lang w:val="hu-HU"/>
        </w:rPr>
        <w:t>insurance</w:t>
      </w:r>
      <w:proofErr w:type="spellEnd"/>
      <w:r>
        <w:rPr>
          <w:sz w:val="21"/>
          <w:szCs w:val="21"/>
          <w:lang w:val="hu-HU"/>
        </w:rPr>
        <w:t xml:space="preserve"> (14 USD/fő). Ez a biztosítás csak a St.Martinon töltött napokra érvényes a teljes időtartamon belül, nem a teljes hajóútra)</w:t>
      </w:r>
    </w:p>
    <w:p w14:paraId="5DA689BC" w14:textId="77777777" w:rsidR="005C623A" w:rsidRDefault="005C623A" w:rsidP="00C11427">
      <w:pPr>
        <w:widowControl/>
        <w:shd w:val="clear" w:color="auto" w:fill="FFFFFF"/>
        <w:rPr>
          <w:rFonts w:ascii="Segoe UI" w:eastAsia="SimSun" w:hAnsi="Segoe UI" w:cs="Segoe UI"/>
          <w:color w:val="242424"/>
          <w:sz w:val="24"/>
          <w:szCs w:val="24"/>
          <w:lang w:val="hu-HU" w:eastAsia="zh-CN"/>
        </w:rPr>
      </w:pPr>
      <w:r>
        <w:rPr>
          <w:rFonts w:ascii="Segoe UI" w:eastAsia="SimSun" w:hAnsi="Segoe UI" w:cs="Segoe UI"/>
          <w:color w:val="242424"/>
          <w:sz w:val="24"/>
          <w:szCs w:val="24"/>
          <w:lang w:val="hu-HU" w:eastAsia="zh-CN"/>
        </w:rPr>
        <w:t> </w:t>
      </w:r>
    </w:p>
    <w:p w14:paraId="58FED34D" w14:textId="77777777" w:rsidR="005C623A" w:rsidRPr="00C11427" w:rsidRDefault="005C623A" w:rsidP="00C11427">
      <w:pPr>
        <w:widowControl/>
        <w:shd w:val="clear" w:color="auto" w:fill="FFFFFF"/>
        <w:rPr>
          <w:rFonts w:ascii="Segoe UI" w:eastAsia="SimSun" w:hAnsi="Segoe UI" w:cs="Segoe UI"/>
          <w:color w:val="242424"/>
          <w:sz w:val="24"/>
          <w:szCs w:val="24"/>
          <w:lang w:val="hu-HU" w:eastAsia="zh-CN"/>
        </w:rPr>
      </w:pPr>
      <w:r>
        <w:rPr>
          <w:b/>
          <w:bCs/>
          <w:color w:val="009FE3"/>
          <w:sz w:val="24"/>
          <w:szCs w:val="24"/>
          <w:lang w:val="hu-HU"/>
        </w:rPr>
        <w:t>POZÍCIONÁLÓ hajóutak</w:t>
      </w:r>
    </w:p>
    <w:p w14:paraId="42FD214A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Fedélzetre lépéshez szükséges:</w:t>
      </w:r>
      <w:r>
        <w:rPr>
          <w:w w:val="110"/>
          <w:sz w:val="18"/>
          <w:szCs w:val="18"/>
          <w:lang w:val="hu-HU"/>
        </w:rPr>
        <w:br/>
        <w:t xml:space="preserve">- angol nyelvű Covid-igazolás (Pfizer, Moderna, Johnson&amp; Johnson, AstraZeneca) 12 éves kor felett </w:t>
      </w:r>
      <w:r>
        <w:rPr>
          <w:b/>
          <w:bCs/>
          <w:w w:val="110"/>
          <w:sz w:val="18"/>
          <w:szCs w:val="18"/>
          <w:lang w:val="hu-HU"/>
        </w:rPr>
        <w:t>ÉS</w:t>
      </w:r>
    </w:p>
    <w:p w14:paraId="03F2F871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- 2 év felett 72 órás RT-PCR teszteredmény (a hajó indulásához képest)</w:t>
      </w:r>
    </w:p>
    <w:p w14:paraId="1B31B163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  <w:t>Fentieken túl beszálláskor a hajótársaság antigén tesztet végez minden 2 év feletti utason!</w:t>
      </w:r>
    </w:p>
    <w:p w14:paraId="5C6EEE7E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26C03536" w14:textId="77777777" w:rsidR="005C623A" w:rsidRDefault="005C623A" w:rsidP="005451F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Kirándulások</w:t>
      </w:r>
      <w:r>
        <w:rPr>
          <w:w w:val="110"/>
          <w:sz w:val="18"/>
          <w:szCs w:val="18"/>
          <w:lang w:val="hu-HU"/>
        </w:rPr>
        <w:t xml:space="preserve">: a teljesen beoltott utasok az adott országok követelményeinek megfelelően önállóan partra szállhatnak. </w:t>
      </w:r>
    </w:p>
    <w:p w14:paraId="36C61F80" w14:textId="77777777" w:rsidR="005C623A" w:rsidRDefault="005C623A" w:rsidP="005451FA">
      <w:pPr>
        <w:rPr>
          <w:w w:val="110"/>
          <w:sz w:val="18"/>
          <w:szCs w:val="18"/>
          <w:lang w:val="hu-HU"/>
        </w:rPr>
      </w:pPr>
    </w:p>
    <w:p w14:paraId="69B344E5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Egyéb beutazási követelmények</w:t>
      </w:r>
      <w:r>
        <w:rPr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br/>
        <w:t xml:space="preserve">- esetleges </w:t>
      </w:r>
      <w:proofErr w:type="gramStart"/>
      <w:r>
        <w:rPr>
          <w:w w:val="110"/>
          <w:sz w:val="18"/>
          <w:szCs w:val="18"/>
          <w:lang w:val="hu-HU"/>
        </w:rPr>
        <w:t>vízumok</w:t>
      </w:r>
      <w:proofErr w:type="gramEnd"/>
      <w:r>
        <w:rPr>
          <w:w w:val="110"/>
          <w:sz w:val="18"/>
          <w:szCs w:val="18"/>
          <w:lang w:val="hu-HU"/>
        </w:rPr>
        <w:t xml:space="preserve"> illetve regisztráció az útvonal függvényében</w:t>
      </w:r>
    </w:p>
    <w:p w14:paraId="1D66E567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0F7B5C97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  <w:r>
        <w:rPr>
          <w:b/>
          <w:bCs/>
          <w:color w:val="009FE3"/>
          <w:sz w:val="24"/>
          <w:szCs w:val="24"/>
          <w:lang w:val="hu-HU"/>
        </w:rPr>
        <w:t>DÉL-AMERIKAI hajóutak</w:t>
      </w:r>
    </w:p>
    <w:p w14:paraId="0A9BBADD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Fedélzetre lépéshez szükséges:</w:t>
      </w:r>
      <w:r>
        <w:rPr>
          <w:w w:val="110"/>
          <w:sz w:val="18"/>
          <w:szCs w:val="18"/>
          <w:lang w:val="hu-HU"/>
        </w:rPr>
        <w:br/>
        <w:t xml:space="preserve">- angol nyelvű Covid-igazolás (Pfizer, Moderna, Johnson&amp; Johnson, AstraZeneca) 12 éves kor felett </w:t>
      </w:r>
      <w:r>
        <w:rPr>
          <w:b/>
          <w:bCs/>
          <w:w w:val="110"/>
          <w:sz w:val="18"/>
          <w:szCs w:val="18"/>
          <w:lang w:val="hu-HU"/>
        </w:rPr>
        <w:t>ÉS</w:t>
      </w:r>
    </w:p>
    <w:p w14:paraId="135C77FF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- 2 év felett 72 órás negatív RT-PCR vagy 48 órás negatív antigén teszteredmény (a hajó indulásához képest)</w:t>
      </w:r>
    </w:p>
    <w:p w14:paraId="5D741E98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  <w:t>Fentieken túl beszálláskor a hajótársaság antigén tesztet végez minden 2-12 év közötti utason!</w:t>
      </w:r>
    </w:p>
    <w:p w14:paraId="4AC68675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3D211D28" w14:textId="77777777" w:rsidR="005C623A" w:rsidRDefault="005C623A" w:rsidP="005451F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Kirándulások</w:t>
      </w:r>
      <w:r>
        <w:rPr>
          <w:w w:val="110"/>
          <w:sz w:val="18"/>
          <w:szCs w:val="18"/>
          <w:lang w:val="hu-HU"/>
        </w:rPr>
        <w:t>: a teljesen beoltott utasok az adott országok követelményeinek megfelelően önállóan partra szállhatnak.</w:t>
      </w:r>
    </w:p>
    <w:p w14:paraId="3A685B87" w14:textId="77777777" w:rsidR="005C623A" w:rsidRDefault="005C623A" w:rsidP="005451FA">
      <w:pPr>
        <w:rPr>
          <w:w w:val="110"/>
          <w:sz w:val="18"/>
          <w:szCs w:val="18"/>
          <w:lang w:val="hu-HU"/>
        </w:rPr>
      </w:pPr>
    </w:p>
    <w:p w14:paraId="508C1545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Egyéb beutazási követelmények</w:t>
      </w:r>
      <w:r>
        <w:rPr>
          <w:w w:val="110"/>
          <w:sz w:val="18"/>
          <w:szCs w:val="18"/>
          <w:lang w:val="hu-HU"/>
        </w:rPr>
        <w:t>:</w:t>
      </w:r>
      <w:r>
        <w:rPr>
          <w:w w:val="110"/>
          <w:sz w:val="18"/>
          <w:szCs w:val="18"/>
          <w:lang w:val="hu-HU"/>
        </w:rPr>
        <w:br/>
        <w:t xml:space="preserve">- esetleges </w:t>
      </w:r>
      <w:proofErr w:type="gramStart"/>
      <w:r>
        <w:rPr>
          <w:w w:val="110"/>
          <w:sz w:val="18"/>
          <w:szCs w:val="18"/>
          <w:lang w:val="hu-HU"/>
        </w:rPr>
        <w:t>vízumok</w:t>
      </w:r>
      <w:proofErr w:type="gramEnd"/>
      <w:r>
        <w:rPr>
          <w:w w:val="110"/>
          <w:sz w:val="18"/>
          <w:szCs w:val="18"/>
          <w:lang w:val="hu-HU"/>
        </w:rPr>
        <w:t xml:space="preserve"> illetve regisztráció az útvonal függvényében</w:t>
      </w:r>
    </w:p>
    <w:p w14:paraId="2918DFFE" w14:textId="77777777" w:rsidR="005C623A" w:rsidRDefault="005C623A">
      <w:pPr>
        <w:rPr>
          <w:w w:val="110"/>
          <w:sz w:val="18"/>
          <w:szCs w:val="18"/>
          <w:lang w:val="hu-HU"/>
        </w:rPr>
      </w:pPr>
    </w:p>
    <w:p w14:paraId="3A55EAA4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 xml:space="preserve">Január 31-ig kizárólag ezen országok állampolgárai vehetnek rész Dél-Amerikai hajóúton: Brazília, </w:t>
      </w:r>
      <w:proofErr w:type="spellStart"/>
      <w:r>
        <w:rPr>
          <w:w w:val="110"/>
          <w:sz w:val="18"/>
          <w:szCs w:val="18"/>
          <w:lang w:val="hu-HU"/>
        </w:rPr>
        <w:t>Argentina</w:t>
      </w:r>
      <w:proofErr w:type="spellEnd"/>
      <w:r>
        <w:rPr>
          <w:w w:val="110"/>
          <w:sz w:val="18"/>
          <w:szCs w:val="18"/>
          <w:lang w:val="hu-HU"/>
        </w:rPr>
        <w:t xml:space="preserve">, </w:t>
      </w:r>
      <w:proofErr w:type="spellStart"/>
      <w:r>
        <w:rPr>
          <w:w w:val="110"/>
          <w:sz w:val="18"/>
          <w:szCs w:val="18"/>
          <w:lang w:val="hu-HU"/>
        </w:rPr>
        <w:t>Latam</w:t>
      </w:r>
      <w:proofErr w:type="spellEnd"/>
      <w:r>
        <w:rPr>
          <w:w w:val="110"/>
          <w:sz w:val="18"/>
          <w:szCs w:val="18"/>
          <w:lang w:val="hu-HU"/>
        </w:rPr>
        <w:t xml:space="preserve"> </w:t>
      </w:r>
    </w:p>
    <w:p w14:paraId="0D17677A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</w:p>
    <w:p w14:paraId="55E97B40" w14:textId="77777777" w:rsidR="005C623A" w:rsidRDefault="005C623A">
      <w:pPr>
        <w:rPr>
          <w:b/>
          <w:bCs/>
          <w:color w:val="009FE3"/>
          <w:sz w:val="24"/>
          <w:szCs w:val="24"/>
          <w:lang w:val="hu-HU"/>
        </w:rPr>
      </w:pPr>
      <w:r>
        <w:rPr>
          <w:b/>
          <w:bCs/>
          <w:color w:val="009FE3"/>
          <w:sz w:val="24"/>
          <w:szCs w:val="24"/>
          <w:lang w:val="hu-HU"/>
        </w:rPr>
        <w:t>GRAND VOYAGE és VILÁGKÖRÜLI hajóút</w:t>
      </w:r>
    </w:p>
    <w:p w14:paraId="792A2E79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Fedélzetre lépéshez szükséges:</w:t>
      </w:r>
      <w:r>
        <w:rPr>
          <w:w w:val="110"/>
          <w:sz w:val="18"/>
          <w:szCs w:val="18"/>
          <w:lang w:val="hu-HU"/>
        </w:rPr>
        <w:br/>
        <w:t xml:space="preserve">- angol nyelvű Covid-igazolás (Pfizer, Moderna, AstraZeneca, Johnson&amp; Johnson) 12 éves kor felett </w:t>
      </w:r>
      <w:r>
        <w:rPr>
          <w:b/>
          <w:bCs/>
          <w:w w:val="110"/>
          <w:sz w:val="18"/>
          <w:szCs w:val="18"/>
          <w:lang w:val="hu-HU"/>
        </w:rPr>
        <w:t>ÉS</w:t>
      </w:r>
    </w:p>
    <w:p w14:paraId="6245CB32" w14:textId="77777777" w:rsidR="005C623A" w:rsidRDefault="005C623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t>- 2 éves kor felett 72 órás negatív RT-PCR teszteredmény (a hajó indulásához képest)</w:t>
      </w:r>
    </w:p>
    <w:p w14:paraId="2A912517" w14:textId="77777777" w:rsidR="005C623A" w:rsidRDefault="005C623A" w:rsidP="005451F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  <w:t>Fentieken túl beszálláskor a hajótársaság antigén tesztet végez minden 2 év feletti utason!</w:t>
      </w:r>
    </w:p>
    <w:p w14:paraId="1D48BAB9" w14:textId="77777777" w:rsidR="005C623A" w:rsidRDefault="005C623A" w:rsidP="005451F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lang w:val="hu-HU"/>
        </w:rPr>
        <w:br/>
      </w:r>
      <w:r>
        <w:rPr>
          <w:w w:val="110"/>
          <w:sz w:val="18"/>
          <w:szCs w:val="18"/>
          <w:u w:val="single"/>
          <w:lang w:val="hu-HU"/>
        </w:rPr>
        <w:t>Kirándulások</w:t>
      </w:r>
      <w:r>
        <w:rPr>
          <w:w w:val="110"/>
          <w:sz w:val="18"/>
          <w:szCs w:val="18"/>
          <w:lang w:val="hu-HU"/>
        </w:rPr>
        <w:t>: a teljesen beoltott utasok az adott országok követelményeinek megfelelően önállóan partra szállhatnak.</w:t>
      </w:r>
    </w:p>
    <w:p w14:paraId="0A301D1B" w14:textId="77777777" w:rsidR="005C623A" w:rsidRDefault="005C623A" w:rsidP="005451FA">
      <w:pPr>
        <w:rPr>
          <w:w w:val="110"/>
          <w:sz w:val="18"/>
          <w:szCs w:val="18"/>
          <w:lang w:val="hu-HU"/>
        </w:rPr>
      </w:pPr>
    </w:p>
    <w:p w14:paraId="72D95CBD" w14:textId="77777777" w:rsidR="005C623A" w:rsidRPr="00C11427" w:rsidRDefault="005C623A" w:rsidP="005451FA">
      <w:pPr>
        <w:rPr>
          <w:w w:val="110"/>
          <w:sz w:val="18"/>
          <w:szCs w:val="18"/>
          <w:lang w:val="hu-HU"/>
        </w:rPr>
      </w:pPr>
      <w:r>
        <w:rPr>
          <w:w w:val="110"/>
          <w:sz w:val="18"/>
          <w:szCs w:val="18"/>
          <w:u w:val="single"/>
          <w:lang w:val="hu-HU"/>
        </w:rPr>
        <w:t>Egyéb beutazási követelmények</w:t>
      </w:r>
      <w:r>
        <w:rPr>
          <w:w w:val="110"/>
          <w:sz w:val="18"/>
          <w:szCs w:val="18"/>
          <w:lang w:val="hu-HU"/>
        </w:rPr>
        <w:t>: esetleges vízumok és regisztráció</w:t>
      </w:r>
    </w:p>
    <w:sectPr w:rsidR="005C623A" w:rsidRPr="00C11427" w:rsidSect="004B2063">
      <w:headerReference w:type="default" r:id="rId23"/>
      <w:pgSz w:w="11906" w:h="16838"/>
      <w:pgMar w:top="280" w:right="282" w:bottom="0" w:left="42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C051" w14:textId="77777777" w:rsidR="005C623A" w:rsidRDefault="005C623A" w:rsidP="005C623A">
      <w:r>
        <w:separator/>
      </w:r>
    </w:p>
  </w:endnote>
  <w:endnote w:type="continuationSeparator" w:id="0">
    <w:p w14:paraId="68C44F20" w14:textId="77777777" w:rsidR="005C623A" w:rsidRDefault="005C623A" w:rsidP="005C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5BFFB" w14:textId="77777777" w:rsidR="005C623A" w:rsidRDefault="005C623A" w:rsidP="005C623A">
      <w:r>
        <w:separator/>
      </w:r>
    </w:p>
  </w:footnote>
  <w:footnote w:type="continuationSeparator" w:id="0">
    <w:p w14:paraId="1B521C9B" w14:textId="77777777" w:rsidR="005C623A" w:rsidRDefault="005C623A" w:rsidP="005C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80D" w14:textId="77777777" w:rsidR="005C623A" w:rsidRDefault="00FB6A75">
    <w:pPr>
      <w:pStyle w:val="lfej"/>
    </w:pPr>
    <w:r>
      <w:rPr>
        <w:noProof/>
        <w:lang w:val="hu-HU" w:eastAsia="hu-HU"/>
      </w:rPr>
      <w:pict w14:anchorId="1EBCFF69">
        <v:group id="shape_0" o:spid="_x0000_s2049" style="position:absolute;margin-left:9pt;margin-top:-14pt;width:566.95pt;height:80.25pt;z-index:251660288" coordorigin=",-1606" coordsize="11339,1605">
          <v:rect id="_x0000_s2050" style="position:absolute;top:-1606;width:11338;height:1604;mso-wrap-style:none;mso-position-vertical:top;v-text-anchor:middle" fillcolor="#002147" stroked="f" strokecolor="#3465a4">
            <v:fill color2="#ffdeb8" o:detectmouseclick="t"/>
            <v:stroke joinstyle="round"/>
          </v:rect>
          <v:shape id="_x0000_s2051" style="position:absolute;left:5286;top:-1190;width:789;height:608;mso-wrap-style:none;mso-position-vertical:top;v-text-anchor:middle" coordsize="1394,1075" o:spt="100" adj="0,,0" path="m48,l7,,,9,,56,65,86r9,4l106,118r21,41l139,206r4,48l143,829r-4,56l123,928,95,963,49,993,5,1016r,58l44,1074r19,-2l83,1072r21,-2l143,1065r19,-2l182,1062r19,l406,1062r,-48l384,1002r-22,-9l296,954,259,905,243,847r-3,-64l240,353r266,l353,30,340,7,138,7,48,xm406,1062r-205,l220,1062r20,1l259,1065r39,5l319,1072r20,l358,1074r48,l406,1062xm506,353r-259,l254,356r14,36l561,1037r17,37l617,1074r18,-16l649,1026,792,732r-106,l683,727,653,665r-8,-16l506,353xm1384,1062r-238,l1169,1063r21,2l1280,1070r23,2l1326,1074r23,-2l1372,1070r12,-8xm1224,347r-245,l981,354r1,13l982,885r-1,37l975,958r-10,21l945,993r-28,12l899,1014r,28l905,1060r14,9l940,1072r23,2l966,1074r23,-2l1012,1070r88,-5l1123,1063r23,-1l1384,1062r2,-2l1393,1042r,-30l1374,1003r-30,-10l1277,952r-37,-54l1226,829r-2,-85l1224,347xm1108,r-39,l1060,7,716,677r-4,7l690,727r-4,5l792,732,949,404r25,-51l979,347r245,l1224,203r3,-53l1242,118r22,-19l1296,86r9,-3l1333,72r21,-10l1369,49r5,-17l1374,19r-2,-8l1369,7r-172,l1108,xm325,l273,,183,7r157,l340,5,325,xm1360,r-28,l1242,7r127,l1365,2,1360,xe" stroked="f" strokecolor="#3465a4">
            <v:fill color2="black" o:detectmouseclick="t"/>
            <v:stroke joinstyle="round"/>
            <v:formulas/>
            <v:path o:connecttype="segments" textboxrect="3163,3163,18437,18437"/>
          </v:shape>
          <v:shape id="_x0000_s2052" style="position:absolute;left:6149;top:-1198;width:422;height:620;mso-wrap-style:none;mso-position-vertical:top;v-text-anchor:middle" coordsize="747,1096" o:spt="100" adj="0,,0" path="m44,718r-40,l,744r,18l11,799r1,3l65,1012r7,25l116,1046r23,3l160,1055r89,21l295,1086r49,7l393,1095r147,-30l624,1004r-225,l300,984,215,935,150,866,104,787r-3,-4l97,772,90,755,79,735,65,723,44,718xm335,l212,23,111,90,44,187,19,305,51,455r81,101l243,621r117,46l443,697r70,35l561,780r17,61l564,908r-37,51l471,993r-72,11l624,1004r27,-18l721,875,746,751,714,601,635,504,527,441,407,397,323,365,252,330,203,284,185,217r14,-55l236,123,287,99r59,-7l690,92r,-34l573,58,524,39,487,26,443,14,393,4,335,xm690,92r-344,l429,108r77,44l571,215r41,76l614,298r9,25l633,342r14,14l668,362r27,l711,344r,-34l705,277r-5,-46l695,180r-5,-53l690,92xm686,37r-42,l596,58r94,l686,37xe" stroked="f" strokecolor="#3465a4">
            <v:fill color2="black" o:detectmouseclick="t"/>
            <v:stroke joinstyle="round"/>
            <v:formulas/>
            <v:path o:connecttype="segments" textboxrect="3163,3163,18437,18437"/>
          </v:shape>
          <v:shape id="_x0000_s2053" style="position:absolute;left:6660;top:-1198;width:567;height:620;mso-wrap-style:none;mso-position-vertical:top;v-text-anchor:middle" coordsize="1003,1096" o:spt="100" adj="0,,0" path="m540,l436,9,339,34,251,74r-78,57l99,217,44,323,11,444,,582,21,732,78,857r86,102l272,1034r121,45l520,1095r173,-26l827,1004r62,-52l593,952,489,929,399,868,326,772,279,653,263,515,275,362,312,242r62,-83l460,108,573,92r392,l963,79r-107,l804,60,753,41,692,21,619,5,540,xm983,760r-9,l956,764r-16,8l924,787r-12,14l905,808r-4,3l831,871r-76,44l676,942r-83,10l889,952r35,-31l983,843r19,-51l1002,762r-19,-2xm965,92r-392,l669,108r88,47l838,233r72,106l910,340r27,52l983,392r10,-25l993,332r-9,-57l984,265,965,92xm947,32r-44,l879,74r-2,5l963,79,961,58,958,42,947,32xe" stroked="f" strokecolor="#3465a4">
            <v:fill color2="black" o:detectmouseclick="t"/>
            <v:stroke joinstyle="round"/>
            <v:formulas/>
            <v:path o:connecttype="segments" textboxrect="3163,3163,18437,18437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5294;top:-409;width:149;height:160;visibility:visible;mso-wrap-style:none;mso-position-vertical:top;v-text-anchor:middle" strokecolor="#3465a4">
            <v:stroke joinstyle="round"/>
            <v:imagedata r:id="rId1" o:title=""/>
          </v:shape>
          <v:shape id="_x0000_s2055" type="#_x0000_t75" style="position:absolute;left:5615;top:-407;width:158;height:156;visibility:visible;mso-wrap-style:none;mso-position-vertical:top;v-text-anchor:middle" strokecolor="#3465a4">
            <v:stroke joinstyle="round"/>
            <v:imagedata r:id="rId2" o:title=""/>
          </v:shape>
          <v:shape id="_x0000_s2056" type="#_x0000_t75" style="position:absolute;left:5936;top:-407;width:180;height:158;visibility:visible;mso-wrap-style:none;mso-position-vertical:top;v-text-anchor:middle" strokecolor="#3465a4">
            <v:stroke joinstyle="round"/>
            <v:imagedata r:id="rId3" o:title=""/>
          </v:shape>
          <v:shape id="_x0000_s2057" style="position:absolute;left:6288;top:-407;width:76;height:156;mso-wrap-style:none;mso-position-vertical:top;v-text-anchor:middle" coordsize="138,278" o:spt="100" adj="0,,0" path="m39,l,,,12r4,4l25,18r14,7l39,242r-4,14l19,261,9,265r,12l39,277r16,-4l137,273r,-8l134,261r-6,l120,259,99,252,99,35r,-14l118,14r12,-2l130,4,55,4,39,xm137,273r-51,l102,277r35,l137,273xm130,l102,,86,4r44,l130,xe" stroked="f" strokecolor="#3465a4">
            <v:fill color2="black" o:detectmouseclick="t"/>
            <v:stroke joinstyle="round"/>
            <v:formulas/>
            <v:path o:connecttype="segments" textboxrect="3163,3163,18437,18437"/>
          </v:shape>
          <v:shape id="_x0000_s2058" type="#_x0000_t75" style="position:absolute;left:6540;top:-409;width:107;height:160;visibility:visible;mso-wrap-style:none;mso-position-vertical:top;v-text-anchor:middle" strokecolor="#3465a4">
            <v:stroke joinstyle="round"/>
            <v:imagedata r:id="rId4" o:title=""/>
          </v:shape>
          <v:shape id="_x0000_s2059" type="#_x0000_t75" style="position:absolute;left:6820;top:-407;width:132;height:156;visibility:visible;mso-wrap-style:none;mso-position-vertical:top;v-text-anchor:middle" strokecolor="#3465a4">
            <v:stroke joinstyle="round"/>
            <v:imagedata r:id="rId5" o:title=""/>
          </v:shape>
          <v:shape id="_x0000_s2060" type="#_x0000_t75" style="position:absolute;left:7125;top:-409;width:107;height:160;visibility:visible;mso-wrap-style:none;mso-position-vertical:top;v-text-anchor:middle" strokecolor="#3465a4">
            <v:stroke joinstyle="round"/>
            <v:imagedata r:id="rId4" o:title=""/>
          </v:shape>
          <v:shape id="_x0000_s2061" type="#_x0000_t75" style="position:absolute;left:4104;top:-1365;width:1122;height:1122;visibility:visible;mso-wrap-style:none;mso-position-vertical:top;v-text-anchor:middle" strokecolor="#3465a4">
            <v:stroke joinstyle="round"/>
            <v:imagedata r:id="rId6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3993"/>
    <w:multiLevelType w:val="hybridMultilevel"/>
    <w:tmpl w:val="BB10CCE6"/>
    <w:lvl w:ilvl="0" w:tplc="552040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084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514500CC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doNotValidateAgainstSchema/>
  <w:doNotDemarcateInvalidXml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4C84"/>
    <w:rsid w:val="001168D7"/>
    <w:rsid w:val="00152EED"/>
    <w:rsid w:val="002864A1"/>
    <w:rsid w:val="002B5610"/>
    <w:rsid w:val="00322846"/>
    <w:rsid w:val="0034033B"/>
    <w:rsid w:val="003B03F5"/>
    <w:rsid w:val="004415D9"/>
    <w:rsid w:val="00470B89"/>
    <w:rsid w:val="00480DA9"/>
    <w:rsid w:val="004A11C4"/>
    <w:rsid w:val="004B2063"/>
    <w:rsid w:val="005451FA"/>
    <w:rsid w:val="005C623A"/>
    <w:rsid w:val="006E1B64"/>
    <w:rsid w:val="006E2E29"/>
    <w:rsid w:val="008551B4"/>
    <w:rsid w:val="00875915"/>
    <w:rsid w:val="009F4C84"/>
    <w:rsid w:val="00A51250"/>
    <w:rsid w:val="00AD047A"/>
    <w:rsid w:val="00B25A42"/>
    <w:rsid w:val="00B82D90"/>
    <w:rsid w:val="00B84429"/>
    <w:rsid w:val="00C11427"/>
    <w:rsid w:val="00C41924"/>
    <w:rsid w:val="00CE4631"/>
    <w:rsid w:val="00CE6F27"/>
    <w:rsid w:val="00DE4A72"/>
    <w:rsid w:val="00E03DEE"/>
    <w:rsid w:val="00FB4C36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0385F5FA"/>
  <w15:docId w15:val="{C3A00406-6A79-47F5-9E54-7DC0D445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cs="Calibri"/>
      <w:lang w:val="en-US" w:eastAsia="en-US"/>
    </w:rPr>
  </w:style>
  <w:style w:type="paragraph" w:styleId="Cmsor1">
    <w:name w:val="heading 1"/>
    <w:basedOn w:val="Norml"/>
    <w:link w:val="Cmsor1Char"/>
    <w:uiPriority w:val="99"/>
    <w:qFormat/>
    <w:pPr>
      <w:spacing w:before="1"/>
      <w:ind w:left="3221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cs="Calibri"/>
      <w:lang w:val="en-US" w:eastAsia="en-US"/>
    </w:rPr>
  </w:style>
  <w:style w:type="character" w:customStyle="1" w:styleId="Internet-hivatkozs">
    <w:name w:val="Internet-hivatkozás"/>
    <w:basedOn w:val="Bekezdsalapbettpusa"/>
    <w:uiPriority w:val="99"/>
    <w:rPr>
      <w:rFonts w:cs="Times New Roman"/>
      <w:color w:val="0000FF"/>
      <w:u w:val="singl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msor">
    <w:name w:val="Címsor"/>
    <w:basedOn w:val="Norml"/>
    <w:next w:val="Szvegtrzs"/>
    <w:uiPriority w:val="99"/>
    <w:rsid w:val="009F4C8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link w:val="SzvegtrzsChar"/>
    <w:uiPriority w:val="99"/>
    <w:rPr>
      <w:sz w:val="19"/>
      <w:szCs w:val="19"/>
    </w:rPr>
  </w:style>
  <w:style w:type="character" w:customStyle="1" w:styleId="BodyTextChar1">
    <w:name w:val="Body Text Char1"/>
    <w:basedOn w:val="Bekezdsalapbettpusa"/>
    <w:uiPriority w:val="99"/>
    <w:semiHidden/>
    <w:rsid w:val="00263E9C"/>
    <w:rPr>
      <w:rFonts w:cs="Calibri"/>
      <w:lang w:val="en-US" w:eastAsia="en-US"/>
    </w:rPr>
  </w:style>
  <w:style w:type="paragraph" w:styleId="Lista">
    <w:name w:val="List"/>
    <w:basedOn w:val="Szvegtrzs"/>
    <w:uiPriority w:val="99"/>
    <w:rsid w:val="009F4C84"/>
    <w:rPr>
      <w:rFonts w:cs="Arial Unicode MS"/>
    </w:rPr>
  </w:style>
  <w:style w:type="paragraph" w:styleId="Kpalrs">
    <w:name w:val="caption"/>
    <w:basedOn w:val="Norml"/>
    <w:uiPriority w:val="99"/>
    <w:qFormat/>
    <w:rsid w:val="009F4C8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9F4C84"/>
    <w:pPr>
      <w:suppressLineNumbers/>
    </w:pPr>
    <w:rPr>
      <w:rFonts w:cs="Arial Unicode MS"/>
    </w:rPr>
  </w:style>
  <w:style w:type="paragraph" w:styleId="Listaszerbekezds">
    <w:name w:val="List Paragraph"/>
    <w:basedOn w:val="Norml"/>
    <w:uiPriority w:val="99"/>
    <w:qFormat/>
  </w:style>
  <w:style w:type="paragraph" w:customStyle="1" w:styleId="TableParagraph">
    <w:name w:val="Table Paragraph"/>
    <w:basedOn w:val="Norml"/>
    <w:uiPriority w:val="99"/>
  </w:style>
  <w:style w:type="paragraph" w:styleId="NormlWeb">
    <w:name w:val="Normal (Web)"/>
    <w:basedOn w:val="Norml"/>
    <w:uiPriority w:val="99"/>
    <w:pPr>
      <w:widowControl/>
      <w:spacing w:beforeAutospacing="1" w:afterAutospacing="1"/>
    </w:pPr>
    <w:rPr>
      <w:rFonts w:ascii="Times New Roman" w:eastAsia="SimSun" w:hAnsi="Times New Roman" w:cs="Times New Roman"/>
      <w:sz w:val="24"/>
      <w:szCs w:val="24"/>
      <w:lang w:val="hu-HU" w:eastAsia="zh-CN"/>
    </w:rPr>
  </w:style>
  <w:style w:type="paragraph" w:styleId="Csakszveg">
    <w:name w:val="Plain Text"/>
    <w:basedOn w:val="Norml"/>
    <w:link w:val="CsakszvegChar"/>
    <w:uiPriority w:val="99"/>
    <w:pPr>
      <w:widowControl/>
      <w:spacing w:beforeAutospacing="1" w:afterAutospacing="1"/>
    </w:pPr>
    <w:rPr>
      <w:rFonts w:ascii="Times New Roman" w:eastAsia="SimSun" w:hAnsi="Times New Roman" w:cs="Times New Roman"/>
      <w:sz w:val="24"/>
      <w:szCs w:val="24"/>
      <w:lang w:val="hu-HU" w:eastAsia="zh-CN"/>
    </w:rPr>
  </w:style>
  <w:style w:type="character" w:customStyle="1" w:styleId="PlainTextChar1">
    <w:name w:val="Plain Text Char1"/>
    <w:basedOn w:val="Bekezdsalapbettpusa"/>
    <w:uiPriority w:val="99"/>
    <w:semiHidden/>
    <w:rsid w:val="00263E9C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wordsection1">
    <w:name w:val="wordsection1"/>
    <w:basedOn w:val="Norml"/>
    <w:uiPriority w:val="99"/>
    <w:pPr>
      <w:widowControl/>
      <w:spacing w:beforeAutospacing="1" w:afterAutospacing="1"/>
    </w:pPr>
    <w:rPr>
      <w:rFonts w:ascii="Times New Roman" w:eastAsia="SimSun" w:hAnsi="Times New Roman" w:cs="Times New Roman"/>
      <w:sz w:val="24"/>
      <w:szCs w:val="24"/>
      <w:lang w:val="hu-HU" w:eastAsia="zh-CN"/>
    </w:rPr>
  </w:style>
  <w:style w:type="paragraph" w:customStyle="1" w:styleId="Kerettartalom">
    <w:name w:val="Kerettartalom"/>
    <w:basedOn w:val="Norml"/>
    <w:uiPriority w:val="99"/>
    <w:rsid w:val="009F4C84"/>
  </w:style>
  <w:style w:type="table" w:styleId="Rcsostblzat">
    <w:name w:val="Table Grid"/>
    <w:basedOn w:val="Normltblzat"/>
    <w:uiPriority w:val="99"/>
    <w:rsid w:val="00A51250"/>
    <w:pPr>
      <w:widowControl w:val="0"/>
      <w:suppressAutoHyphens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A512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63E9C"/>
    <w:rPr>
      <w:rFonts w:cs="Calibri"/>
      <w:lang w:val="en-US" w:eastAsia="en-US"/>
    </w:rPr>
  </w:style>
  <w:style w:type="paragraph" w:styleId="llb">
    <w:name w:val="footer"/>
    <w:basedOn w:val="Norml"/>
    <w:link w:val="llbChar"/>
    <w:uiPriority w:val="99"/>
    <w:rsid w:val="00A512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63E9C"/>
    <w:rPr>
      <w:rFonts w:cs="Calibri"/>
      <w:lang w:val="en-US" w:eastAsia="en-US"/>
    </w:rPr>
  </w:style>
  <w:style w:type="character" w:styleId="Hiperhivatkozs">
    <w:name w:val="Hyperlink"/>
    <w:basedOn w:val="Bekezdsalapbettpusa"/>
    <w:uiPriority w:val="99"/>
    <w:rsid w:val="003228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ccruises.com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travel.info-coronavirus.be/public-health-passenger-locator-for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uqeem.s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gov.uk/provide-journey-contact-details-before-travel-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pp.euplf.eu/" TargetMode="External"/><Relationship Id="rId20" Type="http://schemas.openxmlformats.org/officeDocument/2006/relationships/hyperlink" Target="https://muqeem.s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einreiseanmeldung.d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stmaartenehas.com/application-for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781C0-9947-4B0C-823F-909664C1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2618</TotalTime>
  <Pages>6</Pages>
  <Words>3244</Words>
  <Characters>22390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Tours3</dc:creator>
  <cp:keywords/>
  <dc:description/>
  <cp:lastModifiedBy>MAHART</cp:lastModifiedBy>
  <cp:revision>67</cp:revision>
  <cp:lastPrinted>2021-11-30T13:40:00Z</cp:lastPrinted>
  <dcterms:created xsi:type="dcterms:W3CDTF">2020-08-05T13:35:00Z</dcterms:created>
  <dcterms:modified xsi:type="dcterms:W3CDTF">2022-03-18T11:01:00Z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